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249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</w:p>
    <w:p w14:paraId="6227DECE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ATA DE JULGAMENTO DA HABILITAÇÃO</w:t>
      </w:r>
    </w:p>
    <w:p w14:paraId="2E9B74B5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1CD8FE80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PROCESSO LICITATORIO </w:t>
      </w:r>
      <w:proofErr w:type="gramStart"/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Nº 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1613</w:t>
      </w:r>
      <w:proofErr w:type="gramEnd"/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4BA8378F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Tomada de Preços</w:t>
      </w:r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nº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9</w:t>
      </w:r>
      <w:r w:rsidRPr="00CF0EA0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0F685898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311B8B6C" w14:textId="0C5B9B1F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As </w:t>
      </w:r>
      <w:r>
        <w:rPr>
          <w:rFonts w:ascii="Arial Narrow" w:eastAsia="Arial Unicode MS" w:hAnsi="Arial Narrow" w:cs="Arial Unicode MS"/>
          <w:b/>
          <w:sz w:val="24"/>
          <w:szCs w:val="24"/>
          <w:lang w:eastAsia="pt-BR"/>
        </w:rPr>
        <w:t>14:00</w:t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04/11/21</w:t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>, na dependência da Prefeitura Municipal de Romelândia, reuniu-se a Comissão de Licitação para proceder o recebimento, abertura e julgamento da documentação de habilitação, da licitação que tem por objeto abaixo especificado:</w:t>
      </w:r>
    </w:p>
    <w:p w14:paraId="08C07DA9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5BA1848D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DO OBJETO:</w:t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eastAsia="pt-BR"/>
        </w:rPr>
        <w:t>A PRESENTE LICITAÇÃO VISA CONTRATAÇÃO DE EMPRESA PARA EXECUÇÃO DA CASA MORTUÁRIA DA LINHA SEDE OURO, MUNICÍPIO DE ROMELÂNDIA COM ÁREA TOTAL DE 120,75M², COMPREENDENDO MATERIAL E MÃO DE OBRA, DE ACORDO COM PROJETO, MEMORIAL DESCRITIVO, PLANILHA ORÇAMENTÁRIA, CRONOGRAMA FÍSICO FINANCEIRO E DEMAIS ANEXOS DO EDITAL,</w:t>
      </w:r>
    </w:p>
    <w:p w14:paraId="5E66EBFD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2D782FCA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Participaram da presente licitação os seguintes interessados: </w:t>
      </w:r>
    </w:p>
    <w:p w14:paraId="76CE1AEB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7"/>
        <w:gridCol w:w="3367"/>
      </w:tblGrid>
      <w:tr w:rsidR="000A74C1" w:rsidRPr="00CF0EA0" w14:paraId="4EB92F86" w14:textId="77777777" w:rsidTr="005B75BB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5BEB8E99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367" w:type="dxa"/>
          </w:tcPr>
          <w:p w14:paraId="76CA6CB4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0A74C1" w:rsidRPr="00CF0EA0" w14:paraId="2F597AED" w14:textId="77777777" w:rsidTr="005B75BB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31610484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ADELMA DIESEL CONSTRUÇÕES EIRELI</w:t>
            </w:r>
          </w:p>
        </w:tc>
        <w:tc>
          <w:tcPr>
            <w:tcW w:w="3367" w:type="dxa"/>
          </w:tcPr>
          <w:p w14:paraId="71F717D0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40.031.344/0001-82</w:t>
            </w:r>
          </w:p>
        </w:tc>
      </w:tr>
    </w:tbl>
    <w:p w14:paraId="16CDB363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6C6795E8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>Aberta a sessão pelo Presidente da Comissão, iniciou-se com a abertura dos envelopes contendo a documentação de qualificação dos interessados, tendo sido qualificados os seguintes proponentes:</w:t>
      </w:r>
    </w:p>
    <w:p w14:paraId="5CEEE748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0A74C1" w:rsidRPr="00CF0EA0" w14:paraId="7CC285C7" w14:textId="77777777" w:rsidTr="005B75BB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542B94B0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402" w:type="dxa"/>
          </w:tcPr>
          <w:p w14:paraId="26F4147B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0A74C1" w:rsidRPr="00CF0EA0" w14:paraId="356077F8" w14:textId="77777777" w:rsidTr="005B75BB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4D930DFE" w14:textId="77777777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ADELMA DIESEL CONSTRUÇÕES EIRELI</w:t>
            </w:r>
          </w:p>
        </w:tc>
        <w:tc>
          <w:tcPr>
            <w:tcW w:w="3402" w:type="dxa"/>
          </w:tcPr>
          <w:p w14:paraId="5F14D03F" w14:textId="77777777" w:rsidR="000A74C1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40.031.344/0001-82</w:t>
            </w:r>
          </w:p>
          <w:p w14:paraId="1D8C95ED" w14:textId="52AA01D3" w:rsidR="000A74C1" w:rsidRPr="00CF0EA0" w:rsidRDefault="000A74C1" w:rsidP="000A74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50E73AE3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21FB49E4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A74C1" w:rsidRPr="00CF0EA0" w14:paraId="1BBA2833" w14:textId="77777777" w:rsidTr="005B7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</w:tcPr>
          <w:p w14:paraId="404E6D0B" w14:textId="74AB4513" w:rsidR="000A74C1" w:rsidRPr="00CF0EA0" w:rsidRDefault="000A74C1" w:rsidP="005B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0354D67D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presentes.</w:t>
      </w:r>
    </w:p>
    <w:p w14:paraId="68B52158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7CD260F" w14:textId="4365E416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 Unicode MS"/>
          <w:sz w:val="24"/>
          <w:szCs w:val="24"/>
          <w:lang w:eastAsia="pt-BR"/>
        </w:rPr>
        <w:t>04 de novembro de 2021.</w:t>
      </w:r>
    </w:p>
    <w:p w14:paraId="6439C5F1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176BAD1C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0A74C1" w:rsidRPr="00CF0EA0" w14:paraId="666A58A4" w14:textId="77777777" w:rsidTr="005B75BB">
        <w:trPr>
          <w:trHeight w:val="792"/>
        </w:trPr>
        <w:tc>
          <w:tcPr>
            <w:tcW w:w="3296" w:type="dxa"/>
            <w:hideMark/>
          </w:tcPr>
          <w:p w14:paraId="18DCB6A2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665725D0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85288E9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296" w:type="dxa"/>
            <w:hideMark/>
          </w:tcPr>
          <w:p w14:paraId="515B1F25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2FC6B9BD" w14:textId="44AA9AFA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75D065B1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297" w:type="dxa"/>
            <w:hideMark/>
          </w:tcPr>
          <w:p w14:paraId="56DA35EE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0C53C468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04A26E33" w14:textId="77777777" w:rsidR="000A74C1" w:rsidRPr="00CF0EA0" w:rsidRDefault="000A74C1" w:rsidP="005B7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A0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18D77BAC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  </w:t>
      </w:r>
    </w:p>
    <w:p w14:paraId="1DB04523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E59066A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>DE ACORDO:</w:t>
      </w:r>
    </w:p>
    <w:p w14:paraId="0857DAEA" w14:textId="77777777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239D0C47" w14:textId="18CB8495" w:rsidR="000A74C1" w:rsidRPr="00CF0EA0" w:rsidRDefault="000A74C1" w:rsidP="000A74C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>______________________________________</w:t>
      </w:r>
      <w:r w:rsidRPr="00CF0EA0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</w:p>
    <w:sectPr w:rsidR="000A74C1" w:rsidRPr="00CF0EA0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27F4" w14:textId="77777777" w:rsidR="009C104E" w:rsidRDefault="009C104E" w:rsidP="00585FF2">
      <w:pPr>
        <w:spacing w:after="0" w:line="240" w:lineRule="auto"/>
      </w:pPr>
      <w:r>
        <w:separator/>
      </w:r>
    </w:p>
  </w:endnote>
  <w:endnote w:type="continuationSeparator" w:id="0">
    <w:p w14:paraId="70F4C7F3" w14:textId="77777777" w:rsidR="009C104E" w:rsidRDefault="009C104E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0C1C" w14:textId="77777777" w:rsidR="009C104E" w:rsidRDefault="009C104E" w:rsidP="00585FF2">
      <w:pPr>
        <w:spacing w:after="0" w:line="240" w:lineRule="auto"/>
      </w:pPr>
      <w:r>
        <w:separator/>
      </w:r>
    </w:p>
  </w:footnote>
  <w:footnote w:type="continuationSeparator" w:id="0">
    <w:p w14:paraId="33D37676" w14:textId="77777777" w:rsidR="009C104E" w:rsidRDefault="009C104E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9C104E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9C104E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9C104E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A74C1"/>
    <w:rsid w:val="000B1D4C"/>
    <w:rsid w:val="000D4543"/>
    <w:rsid w:val="00265957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C104E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2021-11-04T17:44:00Z</dcterms:created>
  <dcterms:modified xsi:type="dcterms:W3CDTF">2021-11-04T17:44:00Z</dcterms:modified>
</cp:coreProperties>
</file>