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761865BB" w:rsidR="003B7BF0" w:rsidRPr="0095555C" w:rsidRDefault="00A44FFB" w:rsidP="00A43767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  <w:bookmarkStart w:id="0" w:name="_Hlk88637693"/>
      <w:r w:rsidRPr="0095555C">
        <w:rPr>
          <w:rFonts w:ascii="Bookman Old Style" w:hAnsi="Bookman Old Style" w:cs="Arial"/>
          <w:b/>
          <w:i/>
          <w:sz w:val="24"/>
          <w:szCs w:val="24"/>
        </w:rPr>
        <w:t>ERRATA Nº 001/202</w:t>
      </w:r>
      <w:r w:rsidR="005525BD" w:rsidRPr="0095555C">
        <w:rPr>
          <w:rFonts w:ascii="Bookman Old Style" w:hAnsi="Bookman Old Style" w:cs="Arial"/>
          <w:b/>
          <w:i/>
          <w:sz w:val="24"/>
          <w:szCs w:val="24"/>
        </w:rPr>
        <w:t>2</w:t>
      </w:r>
    </w:p>
    <w:p w14:paraId="2103BD95" w14:textId="77777777" w:rsidR="000B1608" w:rsidRPr="0095555C" w:rsidRDefault="000B1608" w:rsidP="00A43767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3C5E9B02" w14:textId="6B945B7B" w:rsidR="00E2087F" w:rsidRPr="0095555C" w:rsidRDefault="00E2087F" w:rsidP="00A43767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="Bookman Old Style" w:hAnsi="Bookman Old Style"/>
          <w:b/>
          <w:sz w:val="24"/>
          <w:szCs w:val="24"/>
        </w:rPr>
      </w:pPr>
      <w:r w:rsidRPr="0095555C">
        <w:rPr>
          <w:rFonts w:ascii="Bookman Old Style" w:hAnsi="Bookman Old Style"/>
          <w:b/>
          <w:sz w:val="24"/>
          <w:szCs w:val="24"/>
        </w:rPr>
        <w:t xml:space="preserve">Processo Licitatório nº </w:t>
      </w:r>
      <w:r w:rsidR="003B7CC3" w:rsidRPr="0095555C">
        <w:rPr>
          <w:rFonts w:ascii="Bookman Old Style" w:hAnsi="Bookman Old Style"/>
          <w:b/>
          <w:sz w:val="24"/>
          <w:szCs w:val="24"/>
        </w:rPr>
        <w:t>1</w:t>
      </w:r>
      <w:r w:rsidR="00483CC6">
        <w:rPr>
          <w:rFonts w:ascii="Bookman Old Style" w:hAnsi="Bookman Old Style"/>
          <w:b/>
          <w:sz w:val="24"/>
          <w:szCs w:val="24"/>
        </w:rPr>
        <w:t>28</w:t>
      </w:r>
      <w:r w:rsidRPr="0095555C">
        <w:rPr>
          <w:rFonts w:ascii="Bookman Old Style" w:hAnsi="Bookman Old Style"/>
          <w:b/>
          <w:sz w:val="24"/>
          <w:szCs w:val="24"/>
        </w:rPr>
        <w:t>/202</w:t>
      </w:r>
      <w:r w:rsidR="008A170D" w:rsidRPr="0095555C">
        <w:rPr>
          <w:rFonts w:ascii="Bookman Old Style" w:hAnsi="Bookman Old Style"/>
          <w:b/>
          <w:sz w:val="24"/>
          <w:szCs w:val="24"/>
        </w:rPr>
        <w:t>2</w:t>
      </w:r>
    </w:p>
    <w:p w14:paraId="146D73C5" w14:textId="06EB0B12" w:rsidR="00E2087F" w:rsidRPr="0095555C" w:rsidRDefault="00E2087F" w:rsidP="00A43767">
      <w:pPr>
        <w:overflowPunct w:val="0"/>
        <w:autoSpaceDE w:val="0"/>
        <w:autoSpaceDN w:val="0"/>
        <w:adjustRightInd w:val="0"/>
        <w:spacing w:after="120"/>
        <w:ind w:left="-142" w:right="-427"/>
        <w:jc w:val="center"/>
        <w:rPr>
          <w:rFonts w:ascii="Bookman Old Style" w:hAnsi="Bookman Old Style"/>
          <w:b/>
          <w:sz w:val="24"/>
          <w:szCs w:val="24"/>
        </w:rPr>
      </w:pPr>
      <w:r w:rsidRPr="0095555C">
        <w:rPr>
          <w:rFonts w:ascii="Bookman Old Style" w:hAnsi="Bookman Old Style"/>
          <w:b/>
          <w:sz w:val="24"/>
          <w:szCs w:val="24"/>
        </w:rPr>
        <w:t>Moda</w:t>
      </w:r>
      <w:r w:rsidR="00CA37E9" w:rsidRPr="0095555C">
        <w:rPr>
          <w:rFonts w:ascii="Bookman Old Style" w:hAnsi="Bookman Old Style"/>
          <w:b/>
          <w:sz w:val="24"/>
          <w:szCs w:val="24"/>
        </w:rPr>
        <w:t>l</w:t>
      </w:r>
      <w:r w:rsidRPr="0095555C">
        <w:rPr>
          <w:rFonts w:ascii="Bookman Old Style" w:hAnsi="Bookman Old Style"/>
          <w:b/>
          <w:sz w:val="24"/>
          <w:szCs w:val="24"/>
        </w:rPr>
        <w:t xml:space="preserve">idade Pregão </w:t>
      </w:r>
      <w:r w:rsidR="00E46141" w:rsidRPr="0095555C">
        <w:rPr>
          <w:rFonts w:ascii="Bookman Old Style" w:hAnsi="Bookman Old Style"/>
          <w:b/>
          <w:sz w:val="24"/>
          <w:szCs w:val="24"/>
        </w:rPr>
        <w:t xml:space="preserve">Eletrônico </w:t>
      </w:r>
      <w:r w:rsidRPr="0095555C">
        <w:rPr>
          <w:rFonts w:ascii="Bookman Old Style" w:hAnsi="Bookman Old Style"/>
          <w:b/>
          <w:sz w:val="24"/>
          <w:szCs w:val="24"/>
        </w:rPr>
        <w:t xml:space="preserve">nº </w:t>
      </w:r>
      <w:r w:rsidR="00483CC6">
        <w:rPr>
          <w:rFonts w:ascii="Bookman Old Style" w:hAnsi="Bookman Old Style"/>
          <w:b/>
          <w:sz w:val="24"/>
          <w:szCs w:val="24"/>
        </w:rPr>
        <w:t>07</w:t>
      </w:r>
      <w:r w:rsidRPr="0095555C">
        <w:rPr>
          <w:rFonts w:ascii="Bookman Old Style" w:hAnsi="Bookman Old Style"/>
          <w:b/>
          <w:sz w:val="24"/>
          <w:szCs w:val="24"/>
        </w:rPr>
        <w:t>/202</w:t>
      </w:r>
      <w:r w:rsidR="008A170D" w:rsidRPr="0095555C">
        <w:rPr>
          <w:rFonts w:ascii="Bookman Old Style" w:hAnsi="Bookman Old Style"/>
          <w:b/>
          <w:sz w:val="24"/>
          <w:szCs w:val="24"/>
        </w:rPr>
        <w:t>2</w:t>
      </w:r>
    </w:p>
    <w:p w14:paraId="45FF1074" w14:textId="77777777" w:rsidR="00A44FFB" w:rsidRPr="0095555C" w:rsidRDefault="00A44FFB" w:rsidP="0095555C">
      <w:pPr>
        <w:pStyle w:val="Corpodetexto2"/>
        <w:jc w:val="both"/>
        <w:rPr>
          <w:rFonts w:ascii="Bookman Old Style" w:hAnsi="Bookman Old Style"/>
          <w:szCs w:val="24"/>
        </w:rPr>
      </w:pPr>
    </w:p>
    <w:p w14:paraId="6526FB58" w14:textId="4B5039AE" w:rsidR="003C1567" w:rsidRPr="0095555C" w:rsidRDefault="00365ABB" w:rsidP="0095555C">
      <w:pPr>
        <w:pStyle w:val="Corpodetexto2"/>
        <w:jc w:val="both"/>
        <w:rPr>
          <w:rFonts w:ascii="Bookman Old Style" w:hAnsi="Bookman Old Style"/>
          <w:szCs w:val="24"/>
        </w:rPr>
      </w:pPr>
      <w:r w:rsidRPr="0095555C">
        <w:rPr>
          <w:rFonts w:ascii="Bookman Old Style" w:hAnsi="Bookman Old Style"/>
          <w:szCs w:val="24"/>
        </w:rPr>
        <w:t xml:space="preserve">O Município de </w:t>
      </w:r>
      <w:r w:rsidR="003F020A" w:rsidRPr="0095555C">
        <w:rPr>
          <w:rFonts w:ascii="Bookman Old Style" w:hAnsi="Bookman Old Style"/>
          <w:szCs w:val="24"/>
        </w:rPr>
        <w:t>Romelândia</w:t>
      </w:r>
      <w:r w:rsidR="00A44FFB" w:rsidRPr="0095555C">
        <w:rPr>
          <w:rFonts w:ascii="Bookman Old Style" w:hAnsi="Bookman Old Style"/>
          <w:szCs w:val="24"/>
        </w:rPr>
        <w:t>/SC</w:t>
      </w:r>
      <w:r w:rsidRPr="0095555C">
        <w:rPr>
          <w:rFonts w:ascii="Bookman Old Style" w:hAnsi="Bookman Old Style"/>
          <w:szCs w:val="24"/>
        </w:rPr>
        <w:t xml:space="preserve">, torna público aos interessados que </w:t>
      </w:r>
      <w:r w:rsidR="003B7CC3" w:rsidRPr="0095555C">
        <w:rPr>
          <w:rFonts w:ascii="Bookman Old Style" w:hAnsi="Bookman Old Style"/>
          <w:szCs w:val="24"/>
        </w:rPr>
        <w:t>se encontra</w:t>
      </w:r>
      <w:r w:rsidRPr="0095555C">
        <w:rPr>
          <w:rFonts w:ascii="Bookman Old Style" w:hAnsi="Bookman Old Style"/>
          <w:szCs w:val="24"/>
        </w:rPr>
        <w:t xml:space="preserve"> publicada a presente ERRATA decorrente do </w:t>
      </w:r>
      <w:r w:rsidR="00403132" w:rsidRPr="0095555C">
        <w:rPr>
          <w:rFonts w:ascii="Bookman Old Style" w:hAnsi="Bookman Old Style"/>
          <w:b/>
          <w:szCs w:val="24"/>
        </w:rPr>
        <w:t xml:space="preserve">PROCESSO </w:t>
      </w:r>
      <w:r w:rsidR="00CE6ACE" w:rsidRPr="0095555C">
        <w:rPr>
          <w:rFonts w:ascii="Bookman Old Style" w:hAnsi="Bookman Old Style"/>
          <w:b/>
          <w:szCs w:val="24"/>
        </w:rPr>
        <w:t>128</w:t>
      </w:r>
      <w:r w:rsidR="00E2087F" w:rsidRPr="0095555C">
        <w:rPr>
          <w:rFonts w:ascii="Bookman Old Style" w:hAnsi="Bookman Old Style"/>
          <w:b/>
          <w:szCs w:val="24"/>
        </w:rPr>
        <w:t>/202</w:t>
      </w:r>
      <w:r w:rsidR="00CE6ACE" w:rsidRPr="0095555C">
        <w:rPr>
          <w:rFonts w:ascii="Bookman Old Style" w:hAnsi="Bookman Old Style"/>
          <w:b/>
          <w:szCs w:val="24"/>
        </w:rPr>
        <w:t>2</w:t>
      </w:r>
      <w:r w:rsidR="00A44FFB" w:rsidRPr="0095555C">
        <w:rPr>
          <w:rFonts w:ascii="Bookman Old Style" w:hAnsi="Bookman Old Style"/>
          <w:b/>
          <w:szCs w:val="24"/>
        </w:rPr>
        <w:t xml:space="preserve">, </w:t>
      </w:r>
      <w:r w:rsidR="003B7CC3" w:rsidRPr="0095555C">
        <w:rPr>
          <w:rFonts w:ascii="Bookman Old Style" w:hAnsi="Bookman Old Style"/>
          <w:b/>
          <w:szCs w:val="24"/>
        </w:rPr>
        <w:t>P</w:t>
      </w:r>
      <w:r w:rsidR="00CE6ACE" w:rsidRPr="0095555C">
        <w:rPr>
          <w:rFonts w:ascii="Bookman Old Style" w:hAnsi="Bookman Old Style"/>
          <w:b/>
          <w:szCs w:val="24"/>
        </w:rPr>
        <w:t>P</w:t>
      </w:r>
      <w:r w:rsidR="003B7CC3" w:rsidRPr="0095555C">
        <w:rPr>
          <w:rFonts w:ascii="Bookman Old Style" w:hAnsi="Bookman Old Style"/>
          <w:b/>
          <w:szCs w:val="24"/>
        </w:rPr>
        <w:t xml:space="preserve"> </w:t>
      </w:r>
      <w:r w:rsidR="00CE6ACE" w:rsidRPr="0095555C">
        <w:rPr>
          <w:rFonts w:ascii="Bookman Old Style" w:hAnsi="Bookman Old Style"/>
          <w:b/>
          <w:szCs w:val="24"/>
        </w:rPr>
        <w:t>07/2022</w:t>
      </w:r>
      <w:r w:rsidR="003B7CC3" w:rsidRPr="0095555C">
        <w:rPr>
          <w:rFonts w:ascii="Bookman Old Style" w:hAnsi="Bookman Old Style"/>
          <w:szCs w:val="24"/>
        </w:rPr>
        <w:t xml:space="preserve">, </w:t>
      </w:r>
      <w:r w:rsidR="00A44FFB" w:rsidRPr="0095555C">
        <w:rPr>
          <w:rFonts w:ascii="Bookman Old Style" w:hAnsi="Bookman Old Style"/>
          <w:szCs w:val="24"/>
        </w:rPr>
        <w:t>visando:</w:t>
      </w:r>
      <w:r w:rsidRPr="0095555C">
        <w:rPr>
          <w:rFonts w:ascii="Bookman Old Style" w:hAnsi="Bookman Old Style"/>
          <w:szCs w:val="24"/>
        </w:rPr>
        <w:t xml:space="preserve"> </w:t>
      </w:r>
    </w:p>
    <w:p w14:paraId="23854A91" w14:textId="77777777" w:rsidR="00B8055D" w:rsidRPr="0095555C" w:rsidRDefault="00B8055D" w:rsidP="0095555C">
      <w:pPr>
        <w:pStyle w:val="Corpodetexto2"/>
        <w:jc w:val="both"/>
        <w:rPr>
          <w:rFonts w:ascii="Bookman Old Style" w:hAnsi="Bookman Old Style"/>
          <w:szCs w:val="24"/>
        </w:rPr>
      </w:pPr>
    </w:p>
    <w:p w14:paraId="1900027E" w14:textId="746CD27D" w:rsidR="00E2087F" w:rsidRPr="0095555C" w:rsidRDefault="00CE6ACE" w:rsidP="0095555C">
      <w:pPr>
        <w:pStyle w:val="Corpodetexto2"/>
        <w:jc w:val="both"/>
        <w:rPr>
          <w:rFonts w:ascii="Bookman Old Style" w:eastAsia="Garamond" w:hAnsi="Bookman Old Style"/>
          <w:b/>
          <w:szCs w:val="24"/>
        </w:rPr>
      </w:pPr>
      <w:r w:rsidRPr="0095555C">
        <w:rPr>
          <w:rFonts w:ascii="Bookman Old Style" w:hAnsi="Bookman Old Style"/>
          <w:color w:val="666666"/>
          <w:shd w:val="clear" w:color="auto" w:fill="FFFFFF"/>
        </w:rPr>
        <w:t>Prestação de Serviços técnicos profissionais especializados no âmbito da Administração Pública, na área administrativa de apoio na elaboração e acompanhamento de projetos, planos e programas de captação de recursos junto aos órgãos da União, Estado, Fundos e Bancos Oficiais, bem como, na execução e prestação de contas com orientação geral aos Setores da Administração, em todas as áreas de atuação deste Governo Municipal de Romelândia, de forma presencial na sede do Município com treinamentos e capacitações dos servidores (quando necessário) e a distância via meios de comunicação, de acordo com o Termo de Referência em anexo neste edital.</w:t>
      </w:r>
    </w:p>
    <w:p w14:paraId="179DC42B" w14:textId="77777777" w:rsidR="00CE6ACE" w:rsidRPr="0095555C" w:rsidRDefault="00CE6ACE" w:rsidP="0095555C">
      <w:pPr>
        <w:pStyle w:val="Corpodetexto2"/>
        <w:jc w:val="both"/>
        <w:rPr>
          <w:rFonts w:ascii="Bookman Old Style" w:hAnsi="Bookman Old Style"/>
          <w:b/>
          <w:i/>
          <w:szCs w:val="24"/>
        </w:rPr>
      </w:pPr>
    </w:p>
    <w:p w14:paraId="306C4FB3" w14:textId="691D0A70" w:rsidR="00730442" w:rsidRPr="0095555C" w:rsidRDefault="003C1567" w:rsidP="0095555C">
      <w:pPr>
        <w:pStyle w:val="Corpodetexto2"/>
        <w:jc w:val="both"/>
        <w:rPr>
          <w:rFonts w:ascii="Bookman Old Style" w:hAnsi="Bookman Old Style"/>
        </w:rPr>
      </w:pPr>
      <w:r w:rsidRPr="0095555C">
        <w:rPr>
          <w:rFonts w:ascii="Bookman Old Style" w:hAnsi="Bookman Old Style"/>
          <w:b/>
          <w:i/>
          <w:szCs w:val="24"/>
        </w:rPr>
        <w:t>Onde se lê</w:t>
      </w:r>
      <w:r w:rsidR="00A44FFB" w:rsidRPr="0095555C">
        <w:rPr>
          <w:rFonts w:ascii="Bookman Old Style" w:hAnsi="Bookman Old Style"/>
          <w:b/>
          <w:i/>
          <w:szCs w:val="24"/>
        </w:rPr>
        <w:t>:</w:t>
      </w:r>
      <w:r w:rsidR="002E79AA" w:rsidRPr="0095555C">
        <w:rPr>
          <w:rFonts w:ascii="Bookman Old Style" w:hAnsi="Bookman Old Style"/>
        </w:rPr>
        <w:t xml:space="preserve"> </w:t>
      </w:r>
    </w:p>
    <w:p w14:paraId="1A2665B9" w14:textId="77777777" w:rsidR="0095555C" w:rsidRPr="0095555C" w:rsidRDefault="0095555C" w:rsidP="0095555C">
      <w:pPr>
        <w:pStyle w:val="Corpodetexto2"/>
        <w:jc w:val="both"/>
        <w:rPr>
          <w:rFonts w:ascii="Bookman Old Style" w:hAnsi="Bookman Old Style"/>
        </w:rPr>
      </w:pPr>
    </w:p>
    <w:p w14:paraId="625D8624" w14:textId="1EE8A913" w:rsidR="00CE6ACE" w:rsidRPr="0095555C" w:rsidRDefault="00CE6ACE" w:rsidP="0095555C">
      <w:pPr>
        <w:pStyle w:val="Corpodetexto2"/>
        <w:jc w:val="both"/>
        <w:rPr>
          <w:rFonts w:ascii="Bookman Old Style" w:hAnsi="Bookman Old Style"/>
        </w:rPr>
      </w:pPr>
      <w:r w:rsidRPr="0095555C">
        <w:rPr>
          <w:rFonts w:ascii="Bookman Old Style" w:hAnsi="Bookman Old Style"/>
        </w:rPr>
        <w:t>Item 6.1.4</w:t>
      </w:r>
      <w:r w:rsidR="0095555C" w:rsidRPr="0095555C">
        <w:rPr>
          <w:rFonts w:ascii="Bookman Old Style" w:hAnsi="Bookman Old Style"/>
        </w:rPr>
        <w:t xml:space="preserve"> e 8.2.5:</w:t>
      </w:r>
      <w:r w:rsidRPr="0095555C">
        <w:rPr>
          <w:rFonts w:ascii="Bookman Old Style" w:hAnsi="Bookman Old Style"/>
        </w:rPr>
        <w:t xml:space="preserve"> Comprovação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de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possuir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registro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e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regularidade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da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proponente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e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do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técnico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Profissional responsável pela empresa no respectivo órgão de conselho, com jurisdição</w:t>
      </w:r>
      <w:r w:rsidRPr="0095555C">
        <w:rPr>
          <w:rFonts w:ascii="Bookman Old Style" w:hAnsi="Bookman Old Style"/>
          <w:spacing w:val="-57"/>
        </w:rPr>
        <w:t xml:space="preserve"> </w:t>
      </w:r>
      <w:r w:rsidRPr="0095555C">
        <w:rPr>
          <w:rFonts w:ascii="Bookman Old Style" w:hAnsi="Bookman Old Style"/>
        </w:rPr>
        <w:t>no Estado em que for sediada a empresa, através de Certidão de Pessoa Jurídica e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Certidão</w:t>
      </w:r>
      <w:r w:rsidRPr="0095555C">
        <w:rPr>
          <w:rFonts w:ascii="Bookman Old Style" w:hAnsi="Bookman Old Style"/>
          <w:spacing w:val="-1"/>
        </w:rPr>
        <w:t xml:space="preserve"> </w:t>
      </w:r>
      <w:r w:rsidRPr="0095555C">
        <w:rPr>
          <w:rFonts w:ascii="Bookman Old Style" w:hAnsi="Bookman Old Style"/>
        </w:rPr>
        <w:t>de</w:t>
      </w:r>
      <w:r w:rsidRPr="0095555C">
        <w:rPr>
          <w:rFonts w:ascii="Bookman Old Style" w:hAnsi="Bookman Old Style"/>
          <w:spacing w:val="-1"/>
        </w:rPr>
        <w:t xml:space="preserve"> </w:t>
      </w:r>
      <w:r w:rsidRPr="0095555C">
        <w:rPr>
          <w:rFonts w:ascii="Bookman Old Style" w:hAnsi="Bookman Old Style"/>
        </w:rPr>
        <w:t>Pessoa</w:t>
      </w:r>
      <w:r w:rsidRPr="0095555C">
        <w:rPr>
          <w:rFonts w:ascii="Bookman Old Style" w:hAnsi="Bookman Old Style"/>
          <w:spacing w:val="1"/>
        </w:rPr>
        <w:t xml:space="preserve"> </w:t>
      </w:r>
      <w:r w:rsidRPr="0095555C">
        <w:rPr>
          <w:rFonts w:ascii="Bookman Old Style" w:hAnsi="Bookman Old Style"/>
        </w:rPr>
        <w:t>Física</w:t>
      </w:r>
      <w:r w:rsidRPr="0095555C">
        <w:rPr>
          <w:rFonts w:ascii="Bookman Old Style" w:hAnsi="Bookman Old Style"/>
          <w:spacing w:val="-1"/>
        </w:rPr>
        <w:t xml:space="preserve"> </w:t>
      </w:r>
      <w:r w:rsidRPr="0095555C">
        <w:rPr>
          <w:rFonts w:ascii="Bookman Old Style" w:hAnsi="Bookman Old Style"/>
        </w:rPr>
        <w:t>vigente.</w:t>
      </w:r>
    </w:p>
    <w:p w14:paraId="33785E8F" w14:textId="77777777" w:rsidR="00CE6ACE" w:rsidRPr="0095555C" w:rsidRDefault="00CE6ACE" w:rsidP="0095555C">
      <w:pPr>
        <w:pStyle w:val="PargrafodaLista"/>
        <w:widowControl/>
        <w:adjustRightInd w:val="0"/>
        <w:ind w:left="0"/>
        <w:contextualSpacing/>
        <w:rPr>
          <w:rFonts w:ascii="Bookman Old Style" w:eastAsia="Garamond" w:hAnsi="Bookman Old Style"/>
          <w:b/>
          <w:sz w:val="24"/>
          <w:szCs w:val="24"/>
        </w:rPr>
      </w:pPr>
    </w:p>
    <w:p w14:paraId="6ADDC61A" w14:textId="535B1AB9" w:rsidR="00CE6ACE" w:rsidRPr="0095555C" w:rsidRDefault="002E79AA" w:rsidP="0095555C">
      <w:pPr>
        <w:pStyle w:val="PargrafodaLista"/>
        <w:widowControl/>
        <w:adjustRightInd w:val="0"/>
        <w:ind w:left="0"/>
        <w:contextualSpacing/>
        <w:rPr>
          <w:rFonts w:ascii="Bookman Old Style" w:hAnsi="Bookman Old Style" w:cs="Times New Roman"/>
          <w:sz w:val="24"/>
          <w:szCs w:val="24"/>
        </w:rPr>
      </w:pPr>
      <w:r w:rsidRPr="0095555C">
        <w:rPr>
          <w:rFonts w:ascii="Bookman Old Style" w:eastAsia="Garamond" w:hAnsi="Bookman Old Style"/>
          <w:b/>
          <w:sz w:val="24"/>
          <w:szCs w:val="24"/>
        </w:rPr>
        <w:t>Leia-se</w:t>
      </w:r>
      <w:r w:rsidR="00F816E5" w:rsidRPr="0095555C">
        <w:rPr>
          <w:rFonts w:ascii="Bookman Old Style" w:eastAsia="Garamond" w:hAnsi="Bookman Old Style"/>
          <w:b/>
          <w:sz w:val="24"/>
          <w:szCs w:val="24"/>
        </w:rPr>
        <w:t xml:space="preserve">: </w:t>
      </w:r>
      <w:r w:rsidR="00CE6ACE" w:rsidRPr="0095555C">
        <w:rPr>
          <w:rFonts w:ascii="Bookman Old Style" w:hAnsi="Bookman Old Style" w:cs="Times New Roman"/>
          <w:sz w:val="24"/>
          <w:szCs w:val="24"/>
        </w:rPr>
        <w:t>Comprovação de possuir registro e regularidade da proponente e do técnico Profissional responsável pela empresa no CRA – Conselho Regional de Administração, com jurisdição no Estado em que for sediada a empresa, através de Certidão de Pessoa Jurídica e Certidão de Pessoa Física vigente, (de no mínimo 01 (um) Administrador com graduação em nível superior). Em caso de empresa sediada em outro Estado, a mesma deverá também apresentar comprovação de possuir registro e regularidade da proponente e do técnico Profissional responsável pela empresa no CRA – Conselho Regional de Administração no Estado de Santa Catarina</w:t>
      </w:r>
      <w:r w:rsidR="0095555C" w:rsidRPr="0095555C">
        <w:rPr>
          <w:rFonts w:ascii="Bookman Old Style" w:hAnsi="Bookman Old Style" w:cs="Times New Roman"/>
          <w:sz w:val="24"/>
          <w:szCs w:val="24"/>
        </w:rPr>
        <w:t>.</w:t>
      </w:r>
    </w:p>
    <w:p w14:paraId="54A6A4F6" w14:textId="606AD75B" w:rsidR="002C6890" w:rsidRPr="0095555C" w:rsidRDefault="002C6890" w:rsidP="0095555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064769C9" w14:textId="23BF7EA2" w:rsidR="0095555C" w:rsidRPr="0095555C" w:rsidRDefault="0095555C" w:rsidP="0095555C">
      <w:pPr>
        <w:tabs>
          <w:tab w:val="left" w:pos="847"/>
        </w:tabs>
        <w:ind w:right="-143"/>
        <w:jc w:val="both"/>
        <w:rPr>
          <w:rFonts w:ascii="Bookman Old Style" w:hAnsi="Bookman Old Style"/>
          <w:sz w:val="24"/>
        </w:rPr>
      </w:pPr>
      <w:r w:rsidRPr="0095555C">
        <w:rPr>
          <w:rFonts w:ascii="Bookman Old Style" w:hAnsi="Bookman Old Style"/>
          <w:b/>
          <w:sz w:val="24"/>
          <w:szCs w:val="24"/>
        </w:rPr>
        <w:t xml:space="preserve">Onde se Lê: 7.1.1 </w:t>
      </w:r>
      <w:r w:rsidRPr="0095555C">
        <w:rPr>
          <w:rFonts w:ascii="Bookman Old Style" w:hAnsi="Bookman Old Style"/>
          <w:sz w:val="24"/>
        </w:rPr>
        <w:t>Deverá, preferencialmente, vir emitida em 01 (uma) via impressa ou datilografada,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devidamente identificada, com suas folhas rubricadas e a última assinada pelo representante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legal do licitante, sem cotações alternativas, emendas, rasuras ou entrelinhas e em 1 (uma) via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em meio digital, a partir do programa Betha Cotação, que está disponível no site da prefeitura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juntamente com o edital, devendo esta ser entregue em PEN DRIVE dentro do envelope das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propostas,</w:t>
      </w:r>
      <w:r w:rsidRPr="0095555C">
        <w:rPr>
          <w:rFonts w:ascii="Bookman Old Style" w:hAnsi="Bookman Old Style"/>
          <w:spacing w:val="-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prevalecendo</w:t>
      </w:r>
      <w:r w:rsidRPr="0095555C">
        <w:rPr>
          <w:rFonts w:ascii="Bookman Old Style" w:hAnsi="Bookman Old Style"/>
          <w:spacing w:val="2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a</w:t>
      </w:r>
      <w:r w:rsidRPr="0095555C">
        <w:rPr>
          <w:rFonts w:ascii="Bookman Old Style" w:hAnsi="Bookman Old Style"/>
          <w:spacing w:val="-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via impressa da</w:t>
      </w:r>
      <w:r w:rsidRPr="0095555C">
        <w:rPr>
          <w:rFonts w:ascii="Bookman Old Style" w:hAnsi="Bookman Old Style"/>
          <w:spacing w:val="-2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proposta</w:t>
      </w:r>
      <w:r w:rsidRPr="0095555C">
        <w:rPr>
          <w:rFonts w:ascii="Bookman Old Style" w:hAnsi="Bookman Old Style"/>
          <w:spacing w:val="-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comercial.</w:t>
      </w:r>
    </w:p>
    <w:p w14:paraId="760D151E" w14:textId="0F90DC46" w:rsidR="0095555C" w:rsidRPr="0095555C" w:rsidRDefault="0095555C" w:rsidP="0095555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75D2231A" w14:textId="7833F409" w:rsidR="0095555C" w:rsidRPr="0095555C" w:rsidRDefault="0095555C" w:rsidP="0095555C">
      <w:pPr>
        <w:tabs>
          <w:tab w:val="left" w:pos="847"/>
        </w:tabs>
        <w:ind w:right="-1"/>
        <w:jc w:val="both"/>
        <w:rPr>
          <w:rFonts w:ascii="Bookman Old Style" w:hAnsi="Bookman Old Style"/>
          <w:sz w:val="24"/>
        </w:rPr>
      </w:pPr>
      <w:r w:rsidRPr="0095555C">
        <w:rPr>
          <w:rFonts w:ascii="Bookman Old Style" w:hAnsi="Bookman Old Style"/>
          <w:b/>
          <w:sz w:val="24"/>
          <w:szCs w:val="24"/>
        </w:rPr>
        <w:lastRenderedPageBreak/>
        <w:t xml:space="preserve">Leia-se: </w:t>
      </w:r>
      <w:r w:rsidRPr="0095555C">
        <w:rPr>
          <w:rFonts w:ascii="Bookman Old Style" w:hAnsi="Bookman Old Style"/>
          <w:sz w:val="24"/>
        </w:rPr>
        <w:t>Deverá, preferencialmente, vir emitida em 01 (uma) via impressa ou datilografada,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devidamente identificada, com suas folhas rubricadas e a última assinada pelo representante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legal do licitante, sem cotações alternativas, emendas, rasuras ou entrelinhas e em 1 (uma) via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 xml:space="preserve">em meio digital, a partir do programa </w:t>
      </w:r>
      <w:r w:rsidRPr="0095555C">
        <w:rPr>
          <w:rFonts w:ascii="Bookman Old Style" w:hAnsi="Bookman Old Style"/>
          <w:sz w:val="24"/>
        </w:rPr>
        <w:t>Govbr</w:t>
      </w:r>
      <w:r w:rsidRPr="0095555C">
        <w:rPr>
          <w:rFonts w:ascii="Bookman Old Style" w:hAnsi="Bookman Old Style"/>
          <w:sz w:val="24"/>
        </w:rPr>
        <w:t>, que está disponível no site da prefeitura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juntamente com o edital, devendo esta ser entregue em PEN DRIVE dentro do envelope das</w:t>
      </w:r>
      <w:r w:rsidRPr="0095555C">
        <w:rPr>
          <w:rFonts w:ascii="Bookman Old Style" w:hAnsi="Bookman Old Style"/>
          <w:spacing w:val="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propostas,</w:t>
      </w:r>
      <w:r w:rsidRPr="0095555C">
        <w:rPr>
          <w:rFonts w:ascii="Bookman Old Style" w:hAnsi="Bookman Old Style"/>
          <w:spacing w:val="-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prevalecendo</w:t>
      </w:r>
      <w:r w:rsidRPr="0095555C">
        <w:rPr>
          <w:rFonts w:ascii="Bookman Old Style" w:hAnsi="Bookman Old Style"/>
          <w:spacing w:val="2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a</w:t>
      </w:r>
      <w:r w:rsidRPr="0095555C">
        <w:rPr>
          <w:rFonts w:ascii="Bookman Old Style" w:hAnsi="Bookman Old Style"/>
          <w:spacing w:val="-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via impressa da</w:t>
      </w:r>
      <w:r w:rsidRPr="0095555C">
        <w:rPr>
          <w:rFonts w:ascii="Bookman Old Style" w:hAnsi="Bookman Old Style"/>
          <w:spacing w:val="-2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proposta</w:t>
      </w:r>
      <w:r w:rsidRPr="0095555C">
        <w:rPr>
          <w:rFonts w:ascii="Bookman Old Style" w:hAnsi="Bookman Old Style"/>
          <w:spacing w:val="-1"/>
          <w:sz w:val="24"/>
        </w:rPr>
        <w:t xml:space="preserve"> </w:t>
      </w:r>
      <w:r w:rsidRPr="0095555C">
        <w:rPr>
          <w:rFonts w:ascii="Bookman Old Style" w:hAnsi="Bookman Old Style"/>
          <w:sz w:val="24"/>
        </w:rPr>
        <w:t>comercial.</w:t>
      </w:r>
    </w:p>
    <w:p w14:paraId="435F27FF" w14:textId="19999336" w:rsidR="0095555C" w:rsidRPr="0095555C" w:rsidRDefault="0095555C" w:rsidP="0095555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307961CA" w14:textId="3BA94DD6" w:rsidR="0095555C" w:rsidRPr="0095555C" w:rsidRDefault="0095555C" w:rsidP="0095555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91BE135" w14:textId="77777777" w:rsidR="0095555C" w:rsidRPr="0095555C" w:rsidRDefault="0095555C" w:rsidP="0095555C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60029274" w14:textId="00FFA90D" w:rsidR="00154252" w:rsidRPr="0095555C" w:rsidRDefault="00CA37E9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  <w:r w:rsidRPr="0095555C">
        <w:rPr>
          <w:rFonts w:ascii="Bookman Old Style" w:hAnsi="Bookman Old Style"/>
          <w:sz w:val="24"/>
          <w:szCs w:val="24"/>
        </w:rPr>
        <w:t>Tal a</w:t>
      </w:r>
      <w:r w:rsidR="00154252" w:rsidRPr="0095555C">
        <w:rPr>
          <w:rFonts w:ascii="Bookman Old Style" w:hAnsi="Bookman Old Style"/>
          <w:sz w:val="24"/>
          <w:szCs w:val="24"/>
        </w:rPr>
        <w:t>lteração tem em vista que</w:t>
      </w:r>
      <w:r w:rsidR="00154252" w:rsidRPr="0095555C">
        <w:rPr>
          <w:rFonts w:ascii="Bookman Old Style" w:hAnsi="Bookman Old Style"/>
          <w:b/>
          <w:sz w:val="24"/>
          <w:szCs w:val="24"/>
        </w:rPr>
        <w:t xml:space="preserve"> </w:t>
      </w:r>
      <w:r w:rsidRPr="0095555C">
        <w:rPr>
          <w:rFonts w:ascii="Bookman Old Style" w:hAnsi="Bookman Old Style"/>
          <w:sz w:val="24"/>
          <w:szCs w:val="24"/>
        </w:rPr>
        <w:t>“A Administração pode anular seus próprios atos, quando eivados de vícios que os tornem ilegais, porque deles não se originam direitos; ou revogá-los, por motivo de conveniência ou oportunidade, respeitados os direitos adquiridos, e ressalvada, em todos os casos, a apreciação judicial”.</w:t>
      </w:r>
    </w:p>
    <w:p w14:paraId="5DB957BC" w14:textId="77777777" w:rsidR="00E2087F" w:rsidRPr="0095555C" w:rsidRDefault="0050537A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  <w:r w:rsidRPr="0095555C">
        <w:rPr>
          <w:rFonts w:ascii="Bookman Old Style" w:hAnsi="Bookman Old Style"/>
          <w:sz w:val="24"/>
          <w:szCs w:val="24"/>
        </w:rPr>
        <w:t xml:space="preserve">  </w:t>
      </w:r>
    </w:p>
    <w:p w14:paraId="2A67C135" w14:textId="77777777" w:rsidR="00CA37E9" w:rsidRPr="0095555C" w:rsidRDefault="00CA37E9" w:rsidP="0095555C">
      <w:pPr>
        <w:pStyle w:val="PargrafodaLista"/>
        <w:ind w:left="-142" w:firstLine="850"/>
        <w:rPr>
          <w:rFonts w:ascii="Bookman Old Style" w:hAnsi="Bookman Old Style"/>
          <w:color w:val="0070C0"/>
          <w:sz w:val="24"/>
          <w:szCs w:val="24"/>
        </w:rPr>
      </w:pPr>
      <w:r w:rsidRPr="0095555C">
        <w:rPr>
          <w:rFonts w:ascii="Bookman Old Style" w:hAnsi="Bookman Old Style"/>
          <w:sz w:val="24"/>
          <w:szCs w:val="24"/>
        </w:rPr>
        <w:t xml:space="preserve">A Súmula 473 foi editada em 3 de outubro de 1969. É uma das mais conhecidas súmulas de Direito Administrativo, porque reforça o poder de </w:t>
      </w:r>
      <w:r w:rsidRPr="0095555C">
        <w:rPr>
          <w:rStyle w:val="Forte"/>
          <w:rFonts w:ascii="Bookman Old Style" w:hAnsi="Bookman Old Style"/>
          <w:sz w:val="24"/>
          <w:szCs w:val="24"/>
        </w:rPr>
        <w:t>autotutela administrativa</w:t>
      </w:r>
      <w:r w:rsidRPr="0095555C">
        <w:rPr>
          <w:rFonts w:ascii="Bookman Old Style" w:hAnsi="Bookman Old Style"/>
          <w:sz w:val="24"/>
          <w:szCs w:val="24"/>
        </w:rPr>
        <w:t xml:space="preserve">, segundo o qual se a Administração pode agir de ofício, sem a necessidade de autorização prévia do Poder Judiciário, ela também poderá </w:t>
      </w:r>
      <w:r w:rsidRPr="0095555C">
        <w:rPr>
          <w:rStyle w:val="Forte"/>
          <w:rFonts w:ascii="Bookman Old Style" w:hAnsi="Bookman Old Style"/>
          <w:sz w:val="24"/>
          <w:szCs w:val="24"/>
        </w:rPr>
        <w:t>rever</w:t>
      </w:r>
      <w:r w:rsidRPr="0095555C">
        <w:rPr>
          <w:rFonts w:ascii="Bookman Old Style" w:hAnsi="Bookman Old Style"/>
          <w:sz w:val="24"/>
          <w:szCs w:val="24"/>
        </w:rPr>
        <w:t xml:space="preserve"> seus atos de ofício. </w:t>
      </w:r>
      <w:hyperlink r:id="rId5" w:history="1">
        <w:r w:rsidR="00154252" w:rsidRPr="0095555C">
          <w:rPr>
            <w:rStyle w:val="Hyperlink"/>
            <w:rFonts w:ascii="Bookman Old Style" w:hAnsi="Bookman Old Style"/>
            <w:sz w:val="24"/>
            <w:szCs w:val="24"/>
          </w:rPr>
          <w:t>https://direitoadm.com.br/38-sumula-473stf/</w:t>
        </w:r>
      </w:hyperlink>
      <w:r w:rsidR="00154252" w:rsidRPr="0095555C">
        <w:rPr>
          <w:rFonts w:ascii="Bookman Old Style" w:hAnsi="Bookman Old Style"/>
          <w:color w:val="0070C0"/>
          <w:sz w:val="24"/>
          <w:szCs w:val="24"/>
        </w:rPr>
        <w:t xml:space="preserve"> </w:t>
      </w:r>
    </w:p>
    <w:p w14:paraId="696BD608" w14:textId="77777777" w:rsidR="00154252" w:rsidRPr="0095555C" w:rsidRDefault="00154252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</w:p>
    <w:p w14:paraId="68FEF18E" w14:textId="77777777" w:rsidR="00154252" w:rsidRPr="0095555C" w:rsidRDefault="00154252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</w:p>
    <w:p w14:paraId="1785D012" w14:textId="0541C13C" w:rsidR="00154252" w:rsidRPr="0095555C" w:rsidRDefault="00154252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  <w:r w:rsidRPr="0095555C">
        <w:rPr>
          <w:rFonts w:ascii="Bookman Old Style" w:hAnsi="Bookman Old Style"/>
          <w:sz w:val="24"/>
          <w:szCs w:val="24"/>
        </w:rPr>
        <w:t xml:space="preserve">As demais claúsulas e condições permanecem inalteradas. </w:t>
      </w:r>
    </w:p>
    <w:p w14:paraId="469ED145" w14:textId="77777777" w:rsidR="00155287" w:rsidRPr="0095555C" w:rsidRDefault="00155287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</w:p>
    <w:p w14:paraId="038C0335" w14:textId="77777777" w:rsidR="00154252" w:rsidRPr="0095555C" w:rsidRDefault="00154252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</w:p>
    <w:p w14:paraId="2D63B25D" w14:textId="2175BE4F" w:rsidR="009D45C2" w:rsidRPr="0095555C" w:rsidRDefault="00155287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  <w:r w:rsidRPr="0095555C">
        <w:rPr>
          <w:rFonts w:ascii="Bookman Old Style" w:hAnsi="Bookman Old Style"/>
          <w:sz w:val="24"/>
          <w:szCs w:val="24"/>
        </w:rPr>
        <w:t>Romelândia</w:t>
      </w:r>
      <w:r w:rsidR="00DA587C" w:rsidRPr="0095555C">
        <w:rPr>
          <w:rFonts w:ascii="Bookman Old Style" w:hAnsi="Bookman Old Style"/>
          <w:sz w:val="24"/>
          <w:szCs w:val="24"/>
        </w:rPr>
        <w:t>/SC</w:t>
      </w:r>
      <w:r w:rsidR="00CA37E9" w:rsidRPr="0095555C">
        <w:rPr>
          <w:rFonts w:ascii="Bookman Old Style" w:hAnsi="Bookman Old Style"/>
          <w:sz w:val="24"/>
          <w:szCs w:val="24"/>
        </w:rPr>
        <w:t xml:space="preserve">, </w:t>
      </w:r>
      <w:r w:rsidR="00CE6ACE" w:rsidRPr="0095555C">
        <w:rPr>
          <w:rFonts w:ascii="Bookman Old Style" w:hAnsi="Bookman Old Style"/>
          <w:sz w:val="24"/>
          <w:szCs w:val="24"/>
        </w:rPr>
        <w:t>27</w:t>
      </w:r>
      <w:r w:rsidR="002F3FAE" w:rsidRPr="0095555C">
        <w:rPr>
          <w:rFonts w:ascii="Bookman Old Style" w:hAnsi="Bookman Old Style"/>
          <w:sz w:val="24"/>
          <w:szCs w:val="24"/>
        </w:rPr>
        <w:t xml:space="preserve"> de </w:t>
      </w:r>
      <w:r w:rsidR="000C31DA" w:rsidRPr="0095555C">
        <w:rPr>
          <w:rFonts w:ascii="Bookman Old Style" w:hAnsi="Bookman Old Style"/>
          <w:sz w:val="24"/>
          <w:szCs w:val="24"/>
        </w:rPr>
        <w:t>janeiro</w:t>
      </w:r>
      <w:r w:rsidR="002F3FAE" w:rsidRPr="0095555C">
        <w:rPr>
          <w:rFonts w:ascii="Bookman Old Style" w:hAnsi="Bookman Old Style"/>
          <w:sz w:val="24"/>
          <w:szCs w:val="24"/>
        </w:rPr>
        <w:t xml:space="preserve"> de 202</w:t>
      </w:r>
      <w:r w:rsidR="000C31DA" w:rsidRPr="0095555C">
        <w:rPr>
          <w:rFonts w:ascii="Bookman Old Style" w:hAnsi="Bookman Old Style"/>
          <w:sz w:val="24"/>
          <w:szCs w:val="24"/>
        </w:rPr>
        <w:t>2</w:t>
      </w:r>
      <w:r w:rsidR="002F3FAE" w:rsidRPr="0095555C">
        <w:rPr>
          <w:rFonts w:ascii="Bookman Old Style" w:hAnsi="Bookman Old Style"/>
          <w:sz w:val="24"/>
          <w:szCs w:val="24"/>
        </w:rPr>
        <w:t>.</w:t>
      </w:r>
    </w:p>
    <w:p w14:paraId="64BE76C5" w14:textId="77777777" w:rsidR="00154252" w:rsidRPr="0095555C" w:rsidRDefault="00154252" w:rsidP="0095555C">
      <w:pPr>
        <w:pStyle w:val="PargrafodaLista"/>
        <w:ind w:left="-142"/>
        <w:rPr>
          <w:rFonts w:ascii="Bookman Old Style" w:hAnsi="Bookman Old Style"/>
          <w:sz w:val="24"/>
          <w:szCs w:val="24"/>
        </w:rPr>
      </w:pPr>
    </w:p>
    <w:p w14:paraId="79DF4D5D" w14:textId="7B0AE3C9" w:rsidR="009D45C2" w:rsidRPr="0095555C" w:rsidRDefault="009D45C2" w:rsidP="0095555C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</w:p>
    <w:p w14:paraId="6BD19DCA" w14:textId="77777777" w:rsidR="002F3FAE" w:rsidRPr="0095555C" w:rsidRDefault="002F3FAE" w:rsidP="0095555C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</w:p>
    <w:p w14:paraId="0E7BB695" w14:textId="3B182767" w:rsidR="002F3FAE" w:rsidRPr="0095555C" w:rsidRDefault="002F3FAE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  <w:r w:rsidRPr="0095555C">
        <w:rPr>
          <w:rFonts w:ascii="Bookman Old Style" w:hAnsi="Bookman Old Style" w:cs="Arial"/>
          <w:b/>
          <w:sz w:val="24"/>
          <w:szCs w:val="24"/>
        </w:rPr>
        <w:t>ELENICE E. PORSCH</w:t>
      </w:r>
    </w:p>
    <w:p w14:paraId="6F9FA650" w14:textId="273887F6" w:rsidR="00154252" w:rsidRPr="0095555C" w:rsidRDefault="00154252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  <w:r w:rsidRPr="0095555C">
        <w:rPr>
          <w:rFonts w:ascii="Bookman Old Style" w:hAnsi="Bookman Old Style" w:cs="Arial"/>
          <w:b/>
          <w:sz w:val="24"/>
          <w:szCs w:val="24"/>
        </w:rPr>
        <w:t>Pregoeir</w:t>
      </w:r>
      <w:r w:rsidR="002F3FAE" w:rsidRPr="0095555C">
        <w:rPr>
          <w:rFonts w:ascii="Bookman Old Style" w:hAnsi="Bookman Old Style" w:cs="Arial"/>
          <w:b/>
          <w:sz w:val="24"/>
          <w:szCs w:val="24"/>
        </w:rPr>
        <w:t>a</w:t>
      </w:r>
      <w:r w:rsidRPr="0095555C">
        <w:rPr>
          <w:rFonts w:ascii="Bookman Old Style" w:hAnsi="Bookman Old Style" w:cs="Arial"/>
          <w:b/>
          <w:sz w:val="24"/>
          <w:szCs w:val="24"/>
        </w:rPr>
        <w:t xml:space="preserve"> Oficial do Município. </w:t>
      </w:r>
    </w:p>
    <w:p w14:paraId="5ABC49B1" w14:textId="6F0C917E" w:rsidR="00154252" w:rsidRPr="0095555C" w:rsidRDefault="00154252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0368A1B" w14:textId="575D070C" w:rsidR="00D359EB" w:rsidRPr="0095555C" w:rsidRDefault="00D359EB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6E43E03" w14:textId="77777777" w:rsidR="00D359EB" w:rsidRPr="0095555C" w:rsidRDefault="00D359EB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737E94E" w14:textId="0A00939E" w:rsidR="009D45C2" w:rsidRPr="0095555C" w:rsidRDefault="00D359EB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  <w:r w:rsidRPr="0095555C">
        <w:rPr>
          <w:rFonts w:ascii="Bookman Old Style" w:hAnsi="Bookman Old Style" w:cs="Arial"/>
          <w:b/>
          <w:sz w:val="24"/>
          <w:szCs w:val="24"/>
        </w:rPr>
        <w:t>JUAREZ FURTADO</w:t>
      </w:r>
    </w:p>
    <w:p w14:paraId="06FE1375" w14:textId="132434DC" w:rsidR="00A062CC" w:rsidRPr="0095555C" w:rsidRDefault="009D45C2" w:rsidP="0095555C">
      <w:pPr>
        <w:spacing w:after="120"/>
        <w:jc w:val="both"/>
        <w:rPr>
          <w:rFonts w:ascii="Bookman Old Style" w:hAnsi="Bookman Old Style" w:cs="Arial"/>
          <w:b/>
          <w:sz w:val="24"/>
          <w:szCs w:val="24"/>
        </w:rPr>
      </w:pPr>
      <w:r w:rsidRPr="0095555C">
        <w:rPr>
          <w:rFonts w:ascii="Bookman Old Style" w:hAnsi="Bookman Old Style" w:cs="Arial"/>
          <w:b/>
          <w:sz w:val="24"/>
          <w:szCs w:val="24"/>
        </w:rPr>
        <w:t>PREFEIT</w:t>
      </w:r>
      <w:r w:rsidR="00D359EB" w:rsidRPr="0095555C">
        <w:rPr>
          <w:rFonts w:ascii="Bookman Old Style" w:hAnsi="Bookman Old Style" w:cs="Arial"/>
          <w:b/>
          <w:sz w:val="24"/>
          <w:szCs w:val="24"/>
        </w:rPr>
        <w:t>O</w:t>
      </w:r>
      <w:r w:rsidRPr="0095555C">
        <w:rPr>
          <w:rFonts w:ascii="Bookman Old Style" w:hAnsi="Bookman Old Style" w:cs="Arial"/>
          <w:b/>
          <w:sz w:val="24"/>
          <w:szCs w:val="24"/>
        </w:rPr>
        <w:t xml:space="preserve"> MUNICIPAL</w:t>
      </w:r>
      <w:r w:rsidR="00154252" w:rsidRPr="0095555C">
        <w:rPr>
          <w:rFonts w:ascii="Bookman Old Style" w:hAnsi="Bookman Old Style" w:cs="Arial"/>
          <w:b/>
          <w:sz w:val="24"/>
          <w:szCs w:val="24"/>
        </w:rPr>
        <w:t>.</w:t>
      </w:r>
      <w:bookmarkEnd w:id="0"/>
    </w:p>
    <w:sectPr w:rsidR="00A062CC" w:rsidRPr="0095555C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3097"/>
    <w:multiLevelType w:val="multilevel"/>
    <w:tmpl w:val="A624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31F317D"/>
    <w:multiLevelType w:val="multilevel"/>
    <w:tmpl w:val="9DD0DACC"/>
    <w:lvl w:ilvl="0">
      <w:start w:val="7"/>
      <w:numFmt w:val="decimal"/>
      <w:lvlText w:val="%1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8" w:hanging="852"/>
        <w:jc w:val="left"/>
      </w:pPr>
      <w:rPr>
        <w:rFonts w:hint="default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94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5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852"/>
      </w:pPr>
      <w:rPr>
        <w:rFonts w:hint="default"/>
        <w:lang w:val="pt-PT" w:eastAsia="en-US" w:bidi="ar-SA"/>
      </w:rPr>
    </w:lvl>
  </w:abstractNum>
  <w:abstractNum w:abstractNumId="7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566FE"/>
    <w:rsid w:val="00075D10"/>
    <w:rsid w:val="000B1608"/>
    <w:rsid w:val="000C31DA"/>
    <w:rsid w:val="000E1CAD"/>
    <w:rsid w:val="000E614B"/>
    <w:rsid w:val="00107CBC"/>
    <w:rsid w:val="00124BEA"/>
    <w:rsid w:val="001425BB"/>
    <w:rsid w:val="00154252"/>
    <w:rsid w:val="00155287"/>
    <w:rsid w:val="00180FB0"/>
    <w:rsid w:val="001A089C"/>
    <w:rsid w:val="001A796F"/>
    <w:rsid w:val="001E034C"/>
    <w:rsid w:val="00204419"/>
    <w:rsid w:val="00227B8D"/>
    <w:rsid w:val="002A7A72"/>
    <w:rsid w:val="002C1246"/>
    <w:rsid w:val="002C33BE"/>
    <w:rsid w:val="002C6890"/>
    <w:rsid w:val="002D3F5F"/>
    <w:rsid w:val="002E4869"/>
    <w:rsid w:val="002E79AA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E36DA"/>
    <w:rsid w:val="003F020A"/>
    <w:rsid w:val="00403132"/>
    <w:rsid w:val="00483CC6"/>
    <w:rsid w:val="00497F4E"/>
    <w:rsid w:val="004F00A1"/>
    <w:rsid w:val="004F033D"/>
    <w:rsid w:val="0050537A"/>
    <w:rsid w:val="005418EE"/>
    <w:rsid w:val="005525BD"/>
    <w:rsid w:val="0055456E"/>
    <w:rsid w:val="005B1AE4"/>
    <w:rsid w:val="006042C1"/>
    <w:rsid w:val="0062425E"/>
    <w:rsid w:val="00653743"/>
    <w:rsid w:val="006B355A"/>
    <w:rsid w:val="006C7190"/>
    <w:rsid w:val="006F24A4"/>
    <w:rsid w:val="006F633B"/>
    <w:rsid w:val="00730442"/>
    <w:rsid w:val="0073596C"/>
    <w:rsid w:val="0076038E"/>
    <w:rsid w:val="00765946"/>
    <w:rsid w:val="007668C9"/>
    <w:rsid w:val="007C7B86"/>
    <w:rsid w:val="007E6CE2"/>
    <w:rsid w:val="00812391"/>
    <w:rsid w:val="00831425"/>
    <w:rsid w:val="00860FF5"/>
    <w:rsid w:val="008803D3"/>
    <w:rsid w:val="008A170D"/>
    <w:rsid w:val="008B780A"/>
    <w:rsid w:val="008D6DCC"/>
    <w:rsid w:val="009247FF"/>
    <w:rsid w:val="00926202"/>
    <w:rsid w:val="0095555C"/>
    <w:rsid w:val="00955E21"/>
    <w:rsid w:val="009D45C2"/>
    <w:rsid w:val="00A062CC"/>
    <w:rsid w:val="00A10A05"/>
    <w:rsid w:val="00A43767"/>
    <w:rsid w:val="00A44FFB"/>
    <w:rsid w:val="00A65B77"/>
    <w:rsid w:val="00A8371C"/>
    <w:rsid w:val="00B73F88"/>
    <w:rsid w:val="00B8055D"/>
    <w:rsid w:val="00B820D7"/>
    <w:rsid w:val="00BC5694"/>
    <w:rsid w:val="00BE2511"/>
    <w:rsid w:val="00C0026F"/>
    <w:rsid w:val="00C176BC"/>
    <w:rsid w:val="00C26CC1"/>
    <w:rsid w:val="00C67B3F"/>
    <w:rsid w:val="00C97C60"/>
    <w:rsid w:val="00CA37E9"/>
    <w:rsid w:val="00CC45C4"/>
    <w:rsid w:val="00CE6ACE"/>
    <w:rsid w:val="00D2124F"/>
    <w:rsid w:val="00D2622D"/>
    <w:rsid w:val="00D359EB"/>
    <w:rsid w:val="00D44C7C"/>
    <w:rsid w:val="00D45C6D"/>
    <w:rsid w:val="00D65FCE"/>
    <w:rsid w:val="00D83A77"/>
    <w:rsid w:val="00DA587C"/>
    <w:rsid w:val="00E034CA"/>
    <w:rsid w:val="00E17456"/>
    <w:rsid w:val="00E2087F"/>
    <w:rsid w:val="00E27A0E"/>
    <w:rsid w:val="00E27F61"/>
    <w:rsid w:val="00E46141"/>
    <w:rsid w:val="00E668C2"/>
    <w:rsid w:val="00F21E25"/>
    <w:rsid w:val="00F35DAF"/>
    <w:rsid w:val="00F53243"/>
    <w:rsid w:val="00F816E5"/>
    <w:rsid w:val="00F95BC4"/>
    <w:rsid w:val="00FB0AEE"/>
    <w:rsid w:val="00FC0B14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itoadm.com.br/38-sumula-473st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prefeitura</cp:lastModifiedBy>
  <cp:revision>2</cp:revision>
  <cp:lastPrinted>2022-01-27T18:54:00Z</cp:lastPrinted>
  <dcterms:created xsi:type="dcterms:W3CDTF">2022-01-28T10:29:00Z</dcterms:created>
  <dcterms:modified xsi:type="dcterms:W3CDTF">2022-01-28T10:29:00Z</dcterms:modified>
</cp:coreProperties>
</file>