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55C0" w14:textId="49C2B6D6" w:rsidR="00A551BC" w:rsidRPr="007F665C" w:rsidRDefault="002371F2" w:rsidP="007F665C">
      <w:pPr>
        <w:jc w:val="center"/>
        <w:rPr>
          <w:rFonts w:ascii="Arial" w:hAnsi="Arial" w:cs="Arial"/>
          <w:b/>
          <w:bCs/>
        </w:rPr>
      </w:pPr>
      <w:r w:rsidRPr="007F665C">
        <w:rPr>
          <w:rFonts w:ascii="Arial" w:hAnsi="Arial" w:cs="Arial"/>
          <w:b/>
          <w:bCs/>
        </w:rPr>
        <w:t>ATA DE SESSÃO PÚBLICA PL 1746/2021 TP 10/2021</w:t>
      </w:r>
    </w:p>
    <w:p w14:paraId="4DECFF9D" w14:textId="18171C01" w:rsidR="002371F2" w:rsidRPr="007F665C" w:rsidRDefault="002371F2" w:rsidP="007F665C">
      <w:pPr>
        <w:jc w:val="center"/>
        <w:rPr>
          <w:rFonts w:ascii="Arial" w:hAnsi="Arial" w:cs="Arial"/>
          <w:b/>
          <w:bCs/>
        </w:rPr>
      </w:pPr>
    </w:p>
    <w:p w14:paraId="499A1067" w14:textId="3674288B" w:rsidR="002371F2" w:rsidRPr="007F665C" w:rsidRDefault="002371F2" w:rsidP="007F665C">
      <w:pPr>
        <w:jc w:val="center"/>
        <w:rPr>
          <w:rFonts w:ascii="Arial" w:hAnsi="Arial" w:cs="Arial"/>
          <w:b/>
          <w:bCs/>
        </w:rPr>
      </w:pPr>
    </w:p>
    <w:p w14:paraId="5E0D148D" w14:textId="55C65E44" w:rsidR="006B10D8" w:rsidRPr="007F665C" w:rsidRDefault="002371F2" w:rsidP="007F665C">
      <w:pPr>
        <w:pStyle w:val="Corpodetexto"/>
        <w:spacing w:before="1"/>
        <w:ind w:left="0" w:right="106" w:firstLine="708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Aos 10 (dez) dias do mês de dezembro de 2021, na sala de licitações da Prefeitura Municipal de Romelândia – SC, sito a Rua 12 de outubro, Centro, Romelândia – SC, reuniram-se a Comissão de Licitação formadas pelos seguintes membros: Elenice Elenice Porsch – Presidente; Valquiria Giotto Genz – Membro; Nilson Schaeffer – Membro. Est</w:t>
      </w:r>
      <w:r w:rsidR="005C1997">
        <w:rPr>
          <w:rFonts w:ascii="Arial" w:hAnsi="Arial" w:cs="Arial"/>
        </w:rPr>
        <w:t>e</w:t>
      </w:r>
      <w:r w:rsidRPr="007F665C">
        <w:rPr>
          <w:rFonts w:ascii="Arial" w:hAnsi="Arial" w:cs="Arial"/>
        </w:rPr>
        <w:t xml:space="preserve">ve presente também presente a servidora e procuradora efetiva do Município, Sra. Andrieli Rotava, para proceder abertura e julgamentos do PL 1746/2021 Tp 10/2021, que tem como objeto: </w:t>
      </w:r>
    </w:p>
    <w:p w14:paraId="45097C58" w14:textId="77777777" w:rsidR="006B10D8" w:rsidRPr="007F665C" w:rsidRDefault="006B10D8" w:rsidP="007F665C">
      <w:pPr>
        <w:pStyle w:val="Corpodetexto"/>
        <w:spacing w:before="1"/>
        <w:ind w:left="0" w:right="106" w:firstLine="708"/>
        <w:jc w:val="both"/>
        <w:rPr>
          <w:rFonts w:ascii="Arial" w:hAnsi="Arial" w:cs="Arial"/>
          <w:b/>
          <w:sz w:val="22"/>
          <w:szCs w:val="22"/>
        </w:rPr>
      </w:pPr>
    </w:p>
    <w:p w14:paraId="21443045" w14:textId="3D8B7E0C" w:rsidR="002371F2" w:rsidRPr="007F665C" w:rsidRDefault="006B10D8" w:rsidP="007F665C">
      <w:pPr>
        <w:jc w:val="both"/>
        <w:rPr>
          <w:rFonts w:ascii="Arial" w:hAnsi="Arial" w:cs="Arial"/>
          <w:b/>
          <w:bCs/>
        </w:rPr>
      </w:pPr>
      <w:r w:rsidRPr="007F665C">
        <w:rPr>
          <w:rFonts w:ascii="Arial" w:hAnsi="Arial" w:cs="Arial"/>
          <w:b/>
          <w:bCs/>
        </w:rPr>
        <w:t>CONTRATAÇÃO DE EMPRESA ESPECIALIZADA PARA</w:t>
      </w:r>
      <w:r w:rsidRPr="007F665C">
        <w:rPr>
          <w:rFonts w:ascii="Arial" w:hAnsi="Arial" w:cs="Arial"/>
          <w:b/>
          <w:bCs/>
          <w:spacing w:val="1"/>
        </w:rPr>
        <w:t xml:space="preserve"> </w:t>
      </w:r>
      <w:r w:rsidRPr="007F665C">
        <w:rPr>
          <w:rFonts w:ascii="Arial" w:hAnsi="Arial" w:cs="Arial"/>
          <w:b/>
          <w:bCs/>
        </w:rPr>
        <w:t>PRESTAÇÃO DE SERVIÇOS MÉDICOS PLANTONISTAS, ENFERMEIROS E TECNICO DE ENFERMAGEM EM REGIME DE PLANTÃO A SER PRESTADO NA UNIDADE DE SAÚDE DA SEDE DO MUNICÍPIO DE ROMELÂNDIA.</w:t>
      </w:r>
    </w:p>
    <w:p w14:paraId="2B6F6887" w14:textId="6C09D889" w:rsidR="006B10D8" w:rsidRPr="007F665C" w:rsidRDefault="006B10D8" w:rsidP="007F665C">
      <w:pPr>
        <w:jc w:val="both"/>
        <w:rPr>
          <w:rFonts w:ascii="Arial" w:hAnsi="Arial" w:cs="Arial"/>
          <w:b/>
          <w:bCs/>
        </w:rPr>
      </w:pPr>
    </w:p>
    <w:p w14:paraId="50C4E346" w14:textId="1AE8B5A0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Estiveram presentes as empresas a seguir listadas, com seus representantes ou não</w:t>
      </w:r>
      <w:r w:rsidR="00123CA2" w:rsidRPr="007F665C">
        <w:rPr>
          <w:rFonts w:ascii="Arial" w:hAnsi="Arial" w:cs="Arial"/>
        </w:rPr>
        <w:t>, que entregaram seus envelopes (devidamente lacrados), bem como documentação de credenciamento das empresas:</w:t>
      </w:r>
    </w:p>
    <w:p w14:paraId="086B8963" w14:textId="208249DF" w:rsidR="006B10D8" w:rsidRPr="007F665C" w:rsidRDefault="006B10D8" w:rsidP="007F665C">
      <w:pPr>
        <w:jc w:val="both"/>
        <w:rPr>
          <w:rFonts w:ascii="Arial" w:hAnsi="Arial" w:cs="Arial"/>
        </w:rPr>
      </w:pPr>
    </w:p>
    <w:p w14:paraId="4158BE9D" w14:textId="3221D31D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INSTITUTO SANTE – HOSPITAL SAGRADA FAMÍLIA ITAPIRANGA: (sem representante, apenas envelopes entregues).</w:t>
      </w:r>
      <w:r w:rsidR="009C64E9" w:rsidRPr="007F665C">
        <w:rPr>
          <w:rFonts w:ascii="Arial" w:hAnsi="Arial" w:cs="Arial"/>
        </w:rPr>
        <w:t xml:space="preserve"> CNPJ: 08.776.971/0007-25</w:t>
      </w:r>
    </w:p>
    <w:p w14:paraId="74DD9575" w14:textId="76943C9D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JLIMA SAÚDE LTDA – Representada pelo Sr. </w:t>
      </w:r>
      <w:proofErr w:type="spellStart"/>
      <w:r w:rsidRPr="007F665C">
        <w:rPr>
          <w:rFonts w:ascii="Arial" w:hAnsi="Arial" w:cs="Arial"/>
        </w:rPr>
        <w:t>Jhonata</w:t>
      </w:r>
      <w:proofErr w:type="spellEnd"/>
      <w:r w:rsidRPr="007F665C">
        <w:rPr>
          <w:rFonts w:ascii="Arial" w:hAnsi="Arial" w:cs="Arial"/>
        </w:rPr>
        <w:t xml:space="preserve"> da Conceição Silva Lima.</w:t>
      </w:r>
    </w:p>
    <w:p w14:paraId="2FE63D49" w14:textId="4D084270" w:rsidR="009C64E9" w:rsidRPr="007F665C" w:rsidRDefault="009C64E9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CNPJ: 39.674.824/0001-82</w:t>
      </w:r>
    </w:p>
    <w:p w14:paraId="2C19A509" w14:textId="094342B3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CS SERVIÇOS EM SAÚDE LTDA – Representada pelo Sr. José Mar Rodrigues Junior</w:t>
      </w:r>
      <w:r w:rsidR="009C64E9" w:rsidRPr="007F665C">
        <w:rPr>
          <w:rFonts w:ascii="Arial" w:hAnsi="Arial" w:cs="Arial"/>
        </w:rPr>
        <w:t>.</w:t>
      </w:r>
    </w:p>
    <w:p w14:paraId="7462831F" w14:textId="089927B0" w:rsidR="009C64E9" w:rsidRPr="007F665C" w:rsidRDefault="009C64E9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CNPJ: 35.494.537/0001-30</w:t>
      </w:r>
    </w:p>
    <w:p w14:paraId="2AD2B37B" w14:textId="5DECDBC6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INSTITUTO DE GESTÃO ADMINISTRAÇÃO E PESQUISA EM SAÚDE – IGAPS </w:t>
      </w:r>
    </w:p>
    <w:p w14:paraId="62B8240D" w14:textId="2E288603" w:rsidR="006B10D8" w:rsidRPr="007F665C" w:rsidRDefault="006B10D8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(sem representante). </w:t>
      </w:r>
      <w:r w:rsidR="009C64E9" w:rsidRPr="007F665C">
        <w:rPr>
          <w:rFonts w:ascii="Arial" w:hAnsi="Arial" w:cs="Arial"/>
        </w:rPr>
        <w:t>CNPJ: 06.879.414/0001-19</w:t>
      </w:r>
    </w:p>
    <w:p w14:paraId="24E2FEA3" w14:textId="56ACDFBE" w:rsidR="009C64E9" w:rsidRPr="007F665C" w:rsidRDefault="009C64E9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SIMSAÚDE SERVIÇOS LTDA – Representada pelo Sr. </w:t>
      </w:r>
      <w:proofErr w:type="spellStart"/>
      <w:r w:rsidRPr="007F665C">
        <w:rPr>
          <w:rFonts w:ascii="Arial" w:hAnsi="Arial" w:cs="Arial"/>
        </w:rPr>
        <w:t>Elivelton</w:t>
      </w:r>
      <w:proofErr w:type="spellEnd"/>
      <w:r w:rsidRPr="007F665C">
        <w:rPr>
          <w:rFonts w:ascii="Arial" w:hAnsi="Arial" w:cs="Arial"/>
        </w:rPr>
        <w:t xml:space="preserve"> Dos Santos Barros. CNPJ: 13.667.864/0001-03</w:t>
      </w:r>
    </w:p>
    <w:p w14:paraId="41105E8E" w14:textId="2C0841F5" w:rsidR="009C64E9" w:rsidRPr="007F665C" w:rsidRDefault="009C64E9" w:rsidP="007F665C">
      <w:pPr>
        <w:jc w:val="both"/>
        <w:rPr>
          <w:rFonts w:ascii="Arial" w:hAnsi="Arial" w:cs="Arial"/>
        </w:rPr>
      </w:pPr>
    </w:p>
    <w:p w14:paraId="621D64B4" w14:textId="2630E2B9" w:rsidR="00E26665" w:rsidRPr="007F665C" w:rsidRDefault="009C64E9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Iniciada a sessão as 14:00 </w:t>
      </w:r>
      <w:r w:rsidR="00E26665" w:rsidRPr="007F665C">
        <w:rPr>
          <w:rFonts w:ascii="Arial" w:hAnsi="Arial" w:cs="Arial"/>
        </w:rPr>
        <w:t>horas</w:t>
      </w:r>
      <w:r w:rsidRPr="007F665C">
        <w:rPr>
          <w:rFonts w:ascii="Arial" w:hAnsi="Arial" w:cs="Arial"/>
        </w:rPr>
        <w:t xml:space="preserve">, conforme instrumento convocatório, passou-se de imediato para análise da fase de credenciamento. </w:t>
      </w:r>
      <w:r w:rsidR="00123CA2" w:rsidRPr="007F665C">
        <w:rPr>
          <w:rFonts w:ascii="Arial" w:hAnsi="Arial" w:cs="Arial"/>
        </w:rPr>
        <w:t>Primeiramente a Presidente e a equipe de apoio, analisaram a documentação apresentada, fora do envelope.</w:t>
      </w:r>
      <w:r w:rsidR="00E26665" w:rsidRPr="007F665C">
        <w:rPr>
          <w:rFonts w:ascii="Arial" w:hAnsi="Arial" w:cs="Arial"/>
        </w:rPr>
        <w:t xml:space="preserve"> Em seguida encaminhada para análise, apreciação e assinatura de todos os presentes. Não houve objeção por parte dos presentes, sendo que foi constada que a empresa: INSTITUTO DE GESTÃO ADMINISTRAÇÃO E PESQUISA EM SAÚDE – IGAPS, não apresentou toda documentação conforme solicitado no edital, sendo que foi aplicado o item 3.14 do edital que trata: </w:t>
      </w:r>
    </w:p>
    <w:p w14:paraId="15165427" w14:textId="2B7B4957" w:rsidR="00E26665" w:rsidRPr="007F665C" w:rsidRDefault="00E26665" w:rsidP="007F665C">
      <w:pPr>
        <w:tabs>
          <w:tab w:val="left" w:pos="887"/>
        </w:tabs>
        <w:ind w:right="106"/>
        <w:jc w:val="both"/>
        <w:rPr>
          <w:rFonts w:ascii="Arial" w:hAnsi="Arial" w:cs="Arial"/>
          <w:w w:val="115"/>
        </w:rPr>
      </w:pPr>
      <w:r w:rsidRPr="007F665C">
        <w:rPr>
          <w:rFonts w:ascii="Arial" w:hAnsi="Arial" w:cs="Arial"/>
          <w:w w:val="115"/>
        </w:rPr>
        <w:t>3.14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A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não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apresentação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do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credenciamento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na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forma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supramencionada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  <w:u w:val="single"/>
        </w:rPr>
        <w:t>não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  <w:u w:val="single"/>
        </w:rPr>
        <w:t>inabilitará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a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licitante,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  <w:u w:val="single"/>
        </w:rPr>
        <w:t>mas</w:t>
      </w:r>
      <w:r w:rsidRPr="007F665C">
        <w:rPr>
          <w:rFonts w:ascii="Arial" w:hAnsi="Arial" w:cs="Arial"/>
          <w:spacing w:val="1"/>
          <w:w w:val="115"/>
          <w:u w:val="single"/>
        </w:rPr>
        <w:t xml:space="preserve"> </w:t>
      </w:r>
      <w:r w:rsidRPr="007F665C">
        <w:rPr>
          <w:rFonts w:ascii="Arial" w:hAnsi="Arial" w:cs="Arial"/>
          <w:w w:val="115"/>
          <w:u w:val="single"/>
        </w:rPr>
        <w:t>impedirá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seu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representante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de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se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lastRenderedPageBreak/>
        <w:t>manifestar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e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responder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em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seu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nome,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facultando-se-lhe,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no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entanto,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acompanhamento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>das</w:t>
      </w:r>
      <w:r w:rsidRPr="007F665C">
        <w:rPr>
          <w:rFonts w:ascii="Arial" w:hAnsi="Arial" w:cs="Arial"/>
          <w:spacing w:val="1"/>
          <w:w w:val="115"/>
        </w:rPr>
        <w:t xml:space="preserve"> </w:t>
      </w:r>
      <w:r w:rsidRPr="007F665C">
        <w:rPr>
          <w:rFonts w:ascii="Arial" w:hAnsi="Arial" w:cs="Arial"/>
          <w:w w:val="115"/>
        </w:rPr>
        <w:t xml:space="preserve">sessões. </w:t>
      </w:r>
    </w:p>
    <w:p w14:paraId="33B95FD4" w14:textId="28E8ED4A" w:rsidR="00E26665" w:rsidRPr="007F665C" w:rsidRDefault="00E26665" w:rsidP="007F665C">
      <w:pPr>
        <w:tabs>
          <w:tab w:val="left" w:pos="887"/>
        </w:tabs>
        <w:ind w:right="106"/>
        <w:jc w:val="both"/>
        <w:rPr>
          <w:rFonts w:ascii="Arial" w:hAnsi="Arial" w:cs="Arial"/>
          <w:w w:val="115"/>
        </w:rPr>
      </w:pPr>
      <w:r w:rsidRPr="007F665C">
        <w:rPr>
          <w:rFonts w:ascii="Arial" w:hAnsi="Arial" w:cs="Arial"/>
          <w:w w:val="115"/>
        </w:rPr>
        <w:t>Sendo assim a representante da empresa foi comunicada e permanece na sala para assistir a sessão.</w:t>
      </w:r>
    </w:p>
    <w:p w14:paraId="0AE404B5" w14:textId="308221AD" w:rsidR="007F665C" w:rsidRPr="007F665C" w:rsidRDefault="007F665C" w:rsidP="007F665C">
      <w:pPr>
        <w:tabs>
          <w:tab w:val="left" w:pos="887"/>
        </w:tabs>
        <w:ind w:right="106"/>
        <w:jc w:val="both"/>
        <w:rPr>
          <w:rFonts w:ascii="Arial" w:hAnsi="Arial" w:cs="Arial"/>
          <w:w w:val="115"/>
        </w:rPr>
      </w:pPr>
      <w:r w:rsidRPr="007F665C">
        <w:rPr>
          <w:rFonts w:ascii="Arial" w:hAnsi="Arial" w:cs="Arial"/>
          <w:w w:val="115"/>
        </w:rPr>
        <w:t xml:space="preserve">Questionados sobre essa fase, todos concordaram com a documentação apresentada. </w:t>
      </w:r>
    </w:p>
    <w:p w14:paraId="29331780" w14:textId="4C37AD53" w:rsidR="00E26665" w:rsidRDefault="007F665C" w:rsidP="007F665C">
      <w:pPr>
        <w:tabs>
          <w:tab w:val="left" w:pos="887"/>
        </w:tabs>
        <w:ind w:right="106"/>
        <w:jc w:val="both"/>
      </w:pPr>
      <w:r w:rsidRPr="007F665C">
        <w:rPr>
          <w:rFonts w:ascii="Arial" w:hAnsi="Arial" w:cs="Arial"/>
        </w:rPr>
        <w:t xml:space="preserve">Adiante, </w:t>
      </w:r>
      <w:r>
        <w:rPr>
          <w:rFonts w:ascii="Arial" w:hAnsi="Arial" w:cs="Arial"/>
        </w:rPr>
        <w:t>a</w:t>
      </w:r>
      <w:r w:rsidRPr="007F665C">
        <w:rPr>
          <w:rFonts w:ascii="Arial" w:hAnsi="Arial" w:cs="Arial"/>
        </w:rPr>
        <w:t xml:space="preserve"> Presidente realiza a abertura dos envelopes contendo os documentos de Habilitação e em seguida oportuniza aos licitantes presentes a rubrica e análise dos referidos documentos, para, querendo, manifestarem as considerações que entenderem pertinentes à apreciação dos documentos de habilitação. </w:t>
      </w:r>
      <w:r>
        <w:t>Ato continuo, a Comissão realiza análise dos documentos de habilitação apresentados pelas empresas.</w:t>
      </w:r>
      <w:r w:rsidR="00700847">
        <w:t xml:space="preserve"> </w:t>
      </w:r>
    </w:p>
    <w:p w14:paraId="0F011F40" w14:textId="024653D0" w:rsidR="00700847" w:rsidRDefault="00700847" w:rsidP="007F665C">
      <w:pPr>
        <w:tabs>
          <w:tab w:val="left" w:pos="887"/>
        </w:tabs>
        <w:ind w:right="106"/>
        <w:jc w:val="both"/>
      </w:pPr>
      <w:r>
        <w:t>Questionados sobre a concordância dos documentos, todos os presentes concordaram que a documentação de habilitação apresentada, está regular e conforme o instrumento convocatório, não havendo objeção.</w:t>
      </w:r>
    </w:p>
    <w:p w14:paraId="3B157682" w14:textId="59BB2D7E" w:rsidR="00700847" w:rsidRDefault="00700847" w:rsidP="007F665C">
      <w:pPr>
        <w:tabs>
          <w:tab w:val="left" w:pos="887"/>
        </w:tabs>
        <w:ind w:right="106"/>
        <w:jc w:val="both"/>
      </w:pPr>
      <w:r>
        <w:t xml:space="preserve">Desta forma restam habilitadas todas as empresas participantes no certame e inicialmente elencadas no credenciamento. Todos os presentes renunciam a fase recursal, da habilitação, </w:t>
      </w:r>
      <w:r w:rsidR="00C77D86">
        <w:t xml:space="preserve">em </w:t>
      </w:r>
      <w:r>
        <w:t>segui</w:t>
      </w:r>
      <w:r w:rsidR="00C77D86">
        <w:t>da</w:t>
      </w:r>
      <w:r>
        <w:t xml:space="preserve"> assim foram abertos os envelopes contendo as propostas de preços dos participantes do certame.</w:t>
      </w:r>
    </w:p>
    <w:p w14:paraId="7AFE4207" w14:textId="2C9C907F" w:rsidR="00700847" w:rsidRDefault="00700847" w:rsidP="007F665C">
      <w:pPr>
        <w:tabs>
          <w:tab w:val="left" w:pos="887"/>
        </w:tabs>
        <w:ind w:right="106"/>
        <w:jc w:val="both"/>
      </w:pPr>
      <w:r>
        <w:t>Aberto os envelopes contendo os valores propostos, obtivemos o que segue:</w:t>
      </w:r>
    </w:p>
    <w:p w14:paraId="770CACCB" w14:textId="77777777" w:rsidR="00700847" w:rsidRPr="007F665C" w:rsidRDefault="00700847" w:rsidP="00700847">
      <w:pPr>
        <w:jc w:val="both"/>
        <w:rPr>
          <w:rFonts w:ascii="Arial" w:hAnsi="Arial" w:cs="Arial"/>
        </w:rPr>
      </w:pPr>
    </w:p>
    <w:p w14:paraId="0D6027B7" w14:textId="0174A533" w:rsidR="00700847" w:rsidRDefault="00700847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INSTITUTO SANTE – HOSPITAL SAGRADA FAMÍLIA ITAPIRANGA:</w:t>
      </w:r>
      <w:r>
        <w:rPr>
          <w:rFonts w:ascii="Arial" w:hAnsi="Arial" w:cs="Arial"/>
        </w:rPr>
        <w:t xml:space="preserve"> </w:t>
      </w:r>
      <w:r w:rsidR="00481915">
        <w:rPr>
          <w:rFonts w:ascii="Arial" w:hAnsi="Arial" w:cs="Arial"/>
        </w:rPr>
        <w:t xml:space="preserve">valor proposto por hora </w:t>
      </w:r>
      <w:r>
        <w:rPr>
          <w:rFonts w:ascii="Arial" w:hAnsi="Arial" w:cs="Arial"/>
        </w:rPr>
        <w:t xml:space="preserve">R$ </w:t>
      </w:r>
      <w:r w:rsidR="002114B7">
        <w:rPr>
          <w:rFonts w:ascii="Arial" w:hAnsi="Arial" w:cs="Arial"/>
        </w:rPr>
        <w:t>208.50(duzentos e oito reais e cinquenta centavos) por hora; valor total da proposta: R$ 1.376.100,00 (um milhão, trezentos e setenta mil e cem reais).</w:t>
      </w:r>
    </w:p>
    <w:p w14:paraId="21402CA4" w14:textId="69ECC60B" w:rsidR="002114B7" w:rsidRDefault="002114B7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JLIMA SAÚDE LTDA</w:t>
      </w:r>
      <w:r>
        <w:rPr>
          <w:rFonts w:ascii="Arial" w:hAnsi="Arial" w:cs="Arial"/>
        </w:rPr>
        <w:t>: valor proposta por hora R$ 196.085 (cento e noventa e seis reais e oito centavos); valor total da proposta: R$ 1.294.161,00 (um milhão, duzentos e noventa e quatro mil, cento e sessenta e um reais)</w:t>
      </w:r>
    </w:p>
    <w:p w14:paraId="5CAA7B42" w14:textId="152454CC" w:rsidR="002114B7" w:rsidRDefault="002114B7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CS SERVIÇOS EM SAÚDE LTDA</w:t>
      </w:r>
      <w:r w:rsidR="009C506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81915">
        <w:rPr>
          <w:rFonts w:ascii="Arial" w:hAnsi="Arial" w:cs="Arial"/>
        </w:rPr>
        <w:t xml:space="preserve">valor proposto por hora </w:t>
      </w:r>
      <w:r w:rsidR="009C5061">
        <w:rPr>
          <w:rFonts w:ascii="Arial" w:hAnsi="Arial" w:cs="Arial"/>
        </w:rPr>
        <w:t>R$ 190,00 (cento e noventa reais) por hora; valor total da proposta: R$ 1.254.000, 00 (um milhão, duzentos e cinquenta e quatro mil reais);</w:t>
      </w:r>
    </w:p>
    <w:p w14:paraId="47D85A14" w14:textId="1C5EA9B2" w:rsidR="009C5061" w:rsidRDefault="009C5061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SIMSAÚDE SERVIÇOS LTDA</w:t>
      </w:r>
      <w:r>
        <w:rPr>
          <w:rFonts w:ascii="Arial" w:hAnsi="Arial" w:cs="Arial"/>
        </w:rPr>
        <w:t xml:space="preserve">: </w:t>
      </w:r>
      <w:r w:rsidR="00481915">
        <w:rPr>
          <w:rFonts w:ascii="Arial" w:hAnsi="Arial" w:cs="Arial"/>
        </w:rPr>
        <w:t xml:space="preserve">valor proposto por hora </w:t>
      </w:r>
      <w:r>
        <w:rPr>
          <w:rFonts w:ascii="Arial" w:hAnsi="Arial" w:cs="Arial"/>
        </w:rPr>
        <w:t>R$ 172,30 (cento e setenta e dois reais e trinta centavos) por hora; valor total R$ 1.137.180.00 (um milhão, cento e trinta e sete mil, cento e oitenta reais);</w:t>
      </w:r>
    </w:p>
    <w:p w14:paraId="4FC31B88" w14:textId="50D3E079" w:rsidR="009C5061" w:rsidRDefault="009C5061" w:rsidP="009C5061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INSTITUTO DE GESTÃO ADMINISTRAÇÃO E PESQUISA EM SAÚDE – IGAPS</w:t>
      </w:r>
      <w:r>
        <w:rPr>
          <w:rFonts w:ascii="Arial" w:hAnsi="Arial" w:cs="Arial"/>
        </w:rPr>
        <w:t xml:space="preserve">: valor proposto </w:t>
      </w:r>
      <w:r w:rsidR="00481915">
        <w:rPr>
          <w:rFonts w:ascii="Arial" w:hAnsi="Arial" w:cs="Arial"/>
        </w:rPr>
        <w:t>por hora R$ 205.00 (duzentos e cinco reais), valor total da proposta: R$ 1.353.000,00 (um milhão, trezentos e cinquenta e três mil reais).</w:t>
      </w:r>
    </w:p>
    <w:p w14:paraId="6B575127" w14:textId="0FD14526" w:rsidR="00481915" w:rsidRDefault="00481915" w:rsidP="009C5061">
      <w:pPr>
        <w:jc w:val="both"/>
        <w:rPr>
          <w:rFonts w:ascii="Arial" w:hAnsi="Arial" w:cs="Arial"/>
        </w:rPr>
      </w:pPr>
    </w:p>
    <w:p w14:paraId="6A567F92" w14:textId="44D8CA14" w:rsidR="00481915" w:rsidRDefault="00481915" w:rsidP="009C5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Finalizado a análise da proposta de preços, seguindo o critério de julgamento, menor preço, conforme previsto no instrumento convocatório, consagra-se como vencedora no certame a empresa abaixo listada:</w:t>
      </w:r>
    </w:p>
    <w:p w14:paraId="4BCD4286" w14:textId="1C7DDFAE" w:rsidR="00481915" w:rsidRDefault="00481915" w:rsidP="009C5061">
      <w:pPr>
        <w:jc w:val="both"/>
        <w:rPr>
          <w:rFonts w:ascii="Arial" w:hAnsi="Arial" w:cs="Arial"/>
        </w:rPr>
      </w:pPr>
    </w:p>
    <w:p w14:paraId="48A960BD" w14:textId="7CCD1F79" w:rsidR="00481915" w:rsidRDefault="00481915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lastRenderedPageBreak/>
        <w:t>SIMSAÚDE SERVIÇOS LTDA</w:t>
      </w:r>
      <w:r>
        <w:rPr>
          <w:rFonts w:ascii="Arial" w:hAnsi="Arial" w:cs="Arial"/>
        </w:rPr>
        <w:t>: valor proposto por hora R$ 172,30 (cento e setenta e dois reais e trinta centavos) por hora; valor total R$ 1.137.180.00 (um milhão, cento e trinta e sete mil, cento e oitenta reais);</w:t>
      </w:r>
    </w:p>
    <w:p w14:paraId="4E933B02" w14:textId="066CD8C3" w:rsidR="00481915" w:rsidRDefault="00481915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houve nenhuma objeção por parte dos licitantes, quanto ao conteúdo das propostas de preços. </w:t>
      </w:r>
    </w:p>
    <w:p w14:paraId="18C45A6E" w14:textId="76721273" w:rsidR="00481915" w:rsidRDefault="00481915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Questionados </w:t>
      </w:r>
      <w:r w:rsidR="00087E3E">
        <w:rPr>
          <w:rFonts w:ascii="Arial" w:hAnsi="Arial" w:cs="Arial"/>
        </w:rPr>
        <w:t>acerca do interesse em interpor recurso sobre as decisões exaradas no âmbito desta sessão, nenhum dos licitantes manifestou interesse em interpor recurso das decisões proferidas nesta sessão pública.</w:t>
      </w:r>
    </w:p>
    <w:p w14:paraId="113AAFBB" w14:textId="1374466B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6EBE3429" w14:textId="1E9AE312" w:rsidR="00087E3E" w:rsidRDefault="00BA1343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havendo a tratar,</w:t>
      </w:r>
      <w:r w:rsidR="00087E3E">
        <w:rPr>
          <w:rFonts w:ascii="Arial" w:hAnsi="Arial" w:cs="Arial"/>
        </w:rPr>
        <w:t xml:space="preserve"> encerra-se a presente ata que vai assinada por todos os presentes, sendo posteriormente publicada para que surta os efeitos legais.</w:t>
      </w:r>
    </w:p>
    <w:p w14:paraId="2C993F83" w14:textId="0E2655F7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6FBCA23E" w14:textId="420E99C1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Romelândia – SC, 10 de dezembro de 2021.</w:t>
      </w:r>
    </w:p>
    <w:p w14:paraId="452D5ED9" w14:textId="789C8D96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28F09CC5" w14:textId="31BAECFC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6B225AF5" w14:textId="382FFE6E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1343">
        <w:rPr>
          <w:rFonts w:ascii="Arial" w:hAnsi="Arial" w:cs="Arial"/>
        </w:rPr>
        <w:t>______________________</w:t>
      </w:r>
    </w:p>
    <w:p w14:paraId="393847AF" w14:textId="4F72074D" w:rsidR="00087E3E" w:rsidRDefault="00BA1343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87E3E">
        <w:rPr>
          <w:rFonts w:ascii="Arial" w:hAnsi="Arial" w:cs="Arial"/>
        </w:rPr>
        <w:t xml:space="preserve">Elenice E. </w:t>
      </w:r>
      <w:proofErr w:type="spellStart"/>
      <w:r w:rsidR="00087E3E">
        <w:rPr>
          <w:rFonts w:ascii="Arial" w:hAnsi="Arial" w:cs="Arial"/>
        </w:rPr>
        <w:t>Porsch</w:t>
      </w:r>
      <w:proofErr w:type="spellEnd"/>
      <w:r>
        <w:rPr>
          <w:rFonts w:ascii="Arial" w:hAnsi="Arial" w:cs="Arial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</w:rPr>
        <w:t>Valquiria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Giotto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Genz</w:t>
      </w:r>
      <w:proofErr w:type="spellEnd"/>
    </w:p>
    <w:p w14:paraId="2340DC6C" w14:textId="1E792538" w:rsidR="00BA1343" w:rsidRDefault="00BA1343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87E3E">
        <w:rPr>
          <w:rFonts w:ascii="Arial" w:hAnsi="Arial" w:cs="Arial"/>
        </w:rPr>
        <w:t>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Membro</w:t>
      </w:r>
    </w:p>
    <w:p w14:paraId="76E91B7A" w14:textId="77777777" w:rsidR="00BA1343" w:rsidRDefault="00BA1343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2A0604AA" w14:textId="0C9B49EB" w:rsidR="00087E3E" w:rsidRDefault="00BA1343" w:rsidP="00BA1343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3C6F6EB9" w14:textId="5B472B7C" w:rsidR="00BA1343" w:rsidRDefault="00BA1343" w:rsidP="00BA1343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Nilson </w:t>
      </w:r>
      <w:proofErr w:type="spellStart"/>
      <w:r>
        <w:rPr>
          <w:rFonts w:ascii="Arial" w:hAnsi="Arial" w:cs="Arial"/>
        </w:rPr>
        <w:t>Schaeffer</w:t>
      </w:r>
      <w:proofErr w:type="spellEnd"/>
    </w:p>
    <w:p w14:paraId="545C28C9" w14:textId="297920FA" w:rsidR="00BA1343" w:rsidRDefault="00BA1343" w:rsidP="00BA1343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>Membro</w:t>
      </w:r>
    </w:p>
    <w:p w14:paraId="377D0EB4" w14:textId="53A9E748" w:rsidR="00087E3E" w:rsidRDefault="00087E3E" w:rsidP="00481915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381A9178" w14:textId="77777777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6A87BEFE" w14:textId="2DA38852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</w:t>
      </w:r>
    </w:p>
    <w:p w14:paraId="2DC6A4ED" w14:textId="6B6C956B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 w:rsidRPr="007F665C">
        <w:rPr>
          <w:rFonts w:ascii="Arial" w:hAnsi="Arial" w:cs="Arial"/>
        </w:rPr>
        <w:t>INSTITUTO SANTE – HOSPITAL SAGRADA FAMÍLIA ITAPIRANGA</w:t>
      </w:r>
    </w:p>
    <w:p w14:paraId="3FAD28CD" w14:textId="71030EEB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1D605465" w14:textId="13926675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72716015" w14:textId="1D5D43CA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1DFE625E" w14:textId="5DC4D173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 w:rsidRPr="007F665C">
        <w:rPr>
          <w:rFonts w:ascii="Arial" w:hAnsi="Arial" w:cs="Arial"/>
        </w:rPr>
        <w:t>JLIMA SAÚDE LTDA</w:t>
      </w:r>
    </w:p>
    <w:p w14:paraId="62A401B7" w14:textId="48E2BA9F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3D1E4A3E" w14:textId="2895902A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0CC8654A" w14:textId="77777777" w:rsidR="00BA1343" w:rsidRDefault="00BA1343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487DEB43" w14:textId="3EC33032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14:paraId="611CBE56" w14:textId="3EDF77EA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 w:rsidRPr="007F665C">
        <w:rPr>
          <w:rFonts w:ascii="Arial" w:hAnsi="Arial" w:cs="Arial"/>
        </w:rPr>
        <w:lastRenderedPageBreak/>
        <w:t>CS SERVIÇOS EM SAÚDE LTDA</w:t>
      </w:r>
    </w:p>
    <w:p w14:paraId="1E082E8A" w14:textId="3AEE3881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5FFA7491" w14:textId="2656D85C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6CB71AA9" w14:textId="155B412A" w:rsidR="00087E3E" w:rsidRDefault="00087E3E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48AC6E81" w14:textId="7F64333D" w:rsidR="00481915" w:rsidRDefault="00087E3E" w:rsidP="00087E3E">
      <w:pPr>
        <w:jc w:val="center"/>
        <w:rPr>
          <w:rFonts w:ascii="Arial" w:hAnsi="Arial" w:cs="Arial"/>
        </w:rPr>
      </w:pPr>
      <w:r w:rsidRPr="007F665C">
        <w:rPr>
          <w:rFonts w:ascii="Arial" w:hAnsi="Arial" w:cs="Arial"/>
        </w:rPr>
        <w:t>SIMSAÚDE SERVIÇOS LTDA</w:t>
      </w:r>
    </w:p>
    <w:p w14:paraId="04085F0B" w14:textId="5032D008" w:rsidR="00087E3E" w:rsidRDefault="00087E3E" w:rsidP="00087E3E">
      <w:pPr>
        <w:jc w:val="center"/>
        <w:rPr>
          <w:rFonts w:ascii="Arial" w:hAnsi="Arial" w:cs="Arial"/>
        </w:rPr>
      </w:pPr>
    </w:p>
    <w:p w14:paraId="63A9104D" w14:textId="73D69F68" w:rsidR="00087E3E" w:rsidRDefault="00087E3E" w:rsidP="00087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2B675D83" w14:textId="19A8E4F4" w:rsidR="00481915" w:rsidRDefault="00087E3E" w:rsidP="00087E3E">
      <w:pPr>
        <w:jc w:val="center"/>
        <w:rPr>
          <w:rFonts w:ascii="Arial" w:hAnsi="Arial" w:cs="Arial"/>
        </w:rPr>
      </w:pPr>
      <w:r w:rsidRPr="007F665C">
        <w:rPr>
          <w:rFonts w:ascii="Arial" w:hAnsi="Arial" w:cs="Arial"/>
        </w:rPr>
        <w:t>INSTITUTO DE GESTÃO ADMINISTRAÇÃO E PESQUISA EM SAÚDE – IGAPS</w:t>
      </w:r>
    </w:p>
    <w:p w14:paraId="22E8E57C" w14:textId="77777777" w:rsidR="009C5061" w:rsidRDefault="009C5061" w:rsidP="00087E3E">
      <w:pPr>
        <w:tabs>
          <w:tab w:val="left" w:pos="887"/>
        </w:tabs>
        <w:ind w:right="106"/>
        <w:jc w:val="center"/>
        <w:rPr>
          <w:rFonts w:ascii="Arial" w:hAnsi="Arial" w:cs="Arial"/>
        </w:rPr>
      </w:pPr>
    </w:p>
    <w:p w14:paraId="5FB05DE8" w14:textId="0820D615" w:rsidR="009C5061" w:rsidRDefault="009C5061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2FEE13F5" w14:textId="77777777" w:rsidR="002114B7" w:rsidRDefault="002114B7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11DECFBF" w14:textId="77777777" w:rsidR="002114B7" w:rsidRDefault="002114B7" w:rsidP="00700847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7A984BF2" w14:textId="77777777" w:rsidR="002114B7" w:rsidRDefault="002114B7" w:rsidP="00700847">
      <w:pPr>
        <w:tabs>
          <w:tab w:val="left" w:pos="887"/>
        </w:tabs>
        <w:ind w:right="106"/>
        <w:jc w:val="both"/>
      </w:pPr>
    </w:p>
    <w:p w14:paraId="0318B125" w14:textId="77777777" w:rsidR="00700847" w:rsidRPr="007F665C" w:rsidRDefault="00700847" w:rsidP="007F665C">
      <w:pPr>
        <w:tabs>
          <w:tab w:val="left" w:pos="887"/>
        </w:tabs>
        <w:ind w:right="106"/>
        <w:jc w:val="both"/>
        <w:rPr>
          <w:rFonts w:ascii="Arial" w:hAnsi="Arial" w:cs="Arial"/>
          <w:w w:val="115"/>
        </w:rPr>
      </w:pPr>
    </w:p>
    <w:p w14:paraId="6BBAEF30" w14:textId="77777777" w:rsidR="00E26665" w:rsidRPr="007F665C" w:rsidRDefault="00E26665" w:rsidP="007F665C">
      <w:pPr>
        <w:tabs>
          <w:tab w:val="left" w:pos="887"/>
        </w:tabs>
        <w:ind w:right="106"/>
        <w:jc w:val="both"/>
        <w:rPr>
          <w:rFonts w:ascii="Arial" w:hAnsi="Arial" w:cs="Arial"/>
        </w:rPr>
      </w:pPr>
    </w:p>
    <w:p w14:paraId="3E671ED3" w14:textId="77777777" w:rsidR="00E26665" w:rsidRPr="007F665C" w:rsidRDefault="00E26665" w:rsidP="007F665C">
      <w:pPr>
        <w:jc w:val="both"/>
        <w:rPr>
          <w:rFonts w:ascii="Arial" w:hAnsi="Arial" w:cs="Arial"/>
        </w:rPr>
      </w:pPr>
    </w:p>
    <w:p w14:paraId="53D71BB6" w14:textId="17E432D4" w:rsidR="009C64E9" w:rsidRPr="007F665C" w:rsidRDefault="009C64E9" w:rsidP="007F665C">
      <w:pPr>
        <w:jc w:val="both"/>
        <w:rPr>
          <w:rFonts w:ascii="Arial" w:hAnsi="Arial" w:cs="Arial"/>
        </w:rPr>
      </w:pPr>
    </w:p>
    <w:p w14:paraId="0B8BDA21" w14:textId="77777777" w:rsidR="009C64E9" w:rsidRPr="007F665C" w:rsidRDefault="009C64E9" w:rsidP="007F665C">
      <w:pPr>
        <w:jc w:val="both"/>
        <w:rPr>
          <w:rFonts w:ascii="Arial" w:hAnsi="Arial" w:cs="Arial"/>
        </w:rPr>
      </w:pPr>
    </w:p>
    <w:sectPr w:rsidR="009C64E9" w:rsidRPr="007F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893"/>
    <w:multiLevelType w:val="multilevel"/>
    <w:tmpl w:val="70CEF2EA"/>
    <w:lvl w:ilvl="0">
      <w:start w:val="1"/>
      <w:numFmt w:val="decimal"/>
      <w:lvlText w:val="%1"/>
      <w:lvlJc w:val="left"/>
      <w:pPr>
        <w:ind w:left="433" w:hanging="212"/>
      </w:pPr>
      <w:rPr>
        <w:rFonts w:ascii="Cambria" w:eastAsia="Cambria" w:hAnsi="Cambria" w:cs="Cambria" w:hint="default"/>
        <w:b/>
        <w:bCs/>
        <w:w w:val="112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4"/>
      </w:pPr>
      <w:rPr>
        <w:rFonts w:hint="default"/>
        <w:spacing w:val="-2"/>
        <w:w w:val="1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4"/>
      </w:pPr>
      <w:rPr>
        <w:rFonts w:ascii="Cambria" w:eastAsia="Cambria" w:hAnsi="Cambria" w:cs="Cambria" w:hint="default"/>
        <w:spacing w:val="-2"/>
        <w:w w:val="112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3" w:hanging="574"/>
      </w:pPr>
      <w:rPr>
        <w:rFonts w:ascii="Cambria" w:eastAsia="Cambria" w:hAnsi="Cambria" w:cs="Cambria" w:hint="default"/>
        <w:spacing w:val="-4"/>
        <w:w w:val="11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860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85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30" w:hanging="5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F2"/>
    <w:rsid w:val="00087E3E"/>
    <w:rsid w:val="00123CA2"/>
    <w:rsid w:val="002114B7"/>
    <w:rsid w:val="002371F2"/>
    <w:rsid w:val="00481915"/>
    <w:rsid w:val="005C1997"/>
    <w:rsid w:val="00691F3E"/>
    <w:rsid w:val="006B10D8"/>
    <w:rsid w:val="00700847"/>
    <w:rsid w:val="007F665C"/>
    <w:rsid w:val="009C5061"/>
    <w:rsid w:val="009C64E9"/>
    <w:rsid w:val="00A551BC"/>
    <w:rsid w:val="00BA1343"/>
    <w:rsid w:val="00C77D86"/>
    <w:rsid w:val="00D4709F"/>
    <w:rsid w:val="00E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D995"/>
  <w15:chartTrackingRefBased/>
  <w15:docId w15:val="{51AE87D8-42FE-4ABC-99C1-7E19AB00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B10D8"/>
    <w:pPr>
      <w:widowControl w:val="0"/>
      <w:autoSpaceDE w:val="0"/>
      <w:autoSpaceDN w:val="0"/>
      <w:spacing w:after="0" w:line="240" w:lineRule="auto"/>
      <w:ind w:left="222"/>
    </w:pPr>
    <w:rPr>
      <w:rFonts w:ascii="Cambria" w:eastAsia="Cambria" w:hAnsi="Cambria" w:cs="Cambri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10D8"/>
    <w:rPr>
      <w:rFonts w:ascii="Cambria" w:eastAsia="Cambria" w:hAnsi="Cambria" w:cs="Cambria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E2666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prefeitura</cp:lastModifiedBy>
  <cp:revision>2</cp:revision>
  <dcterms:created xsi:type="dcterms:W3CDTF">2021-12-14T10:40:00Z</dcterms:created>
  <dcterms:modified xsi:type="dcterms:W3CDTF">2021-12-14T10:40:00Z</dcterms:modified>
</cp:coreProperties>
</file>