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63609" w14:textId="6C38B5F3" w:rsidR="007340D8" w:rsidRPr="00650627" w:rsidRDefault="001578F7" w:rsidP="00650627">
      <w:pPr>
        <w:tabs>
          <w:tab w:val="center" w:pos="4536"/>
          <w:tab w:val="right" w:pos="9072"/>
        </w:tabs>
        <w:spacing w:before="0" w:after="0" w:line="276" w:lineRule="auto"/>
        <w:jc w:val="left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="007340D8" w:rsidRPr="00650627">
        <w:rPr>
          <w:rFonts w:cstheme="minorHAnsi"/>
          <w:bCs/>
          <w:sz w:val="24"/>
          <w:szCs w:val="24"/>
          <w:shd w:val="clear" w:color="auto" w:fill="FFFFFF"/>
        </w:rPr>
        <w:t xml:space="preserve">LEI Nº </w:t>
      </w:r>
      <w:r w:rsidR="00107973">
        <w:rPr>
          <w:rFonts w:cstheme="minorHAnsi"/>
          <w:bCs/>
          <w:sz w:val="24"/>
          <w:szCs w:val="24"/>
          <w:shd w:val="clear" w:color="auto" w:fill="FFFFFF"/>
        </w:rPr>
        <w:t>2.6</w:t>
      </w:r>
      <w:r w:rsidR="00453E70">
        <w:rPr>
          <w:rFonts w:cstheme="minorHAnsi"/>
          <w:bCs/>
          <w:sz w:val="24"/>
          <w:szCs w:val="24"/>
          <w:shd w:val="clear" w:color="auto" w:fill="FFFFFF"/>
        </w:rPr>
        <w:t>70</w:t>
      </w:r>
      <w:r w:rsidR="00107973">
        <w:rPr>
          <w:rFonts w:cstheme="minorHAnsi"/>
          <w:bCs/>
          <w:sz w:val="24"/>
          <w:szCs w:val="24"/>
          <w:shd w:val="clear" w:color="auto" w:fill="FFFFFF"/>
        </w:rPr>
        <w:t>/2023</w:t>
      </w:r>
      <w:r w:rsidR="007340D8" w:rsidRPr="00650627">
        <w:rPr>
          <w:rFonts w:cstheme="minorHAnsi"/>
          <w:bCs/>
          <w:sz w:val="24"/>
          <w:szCs w:val="24"/>
          <w:shd w:val="clear" w:color="auto" w:fill="FFFFFF"/>
        </w:rPr>
        <w:t xml:space="preserve">, DE </w:t>
      </w:r>
      <w:r w:rsidR="00107973">
        <w:rPr>
          <w:rFonts w:cstheme="minorHAnsi"/>
          <w:bCs/>
          <w:sz w:val="24"/>
          <w:szCs w:val="24"/>
          <w:shd w:val="clear" w:color="auto" w:fill="FFFFFF"/>
        </w:rPr>
        <w:t>19</w:t>
      </w:r>
      <w:r w:rsidR="007340D8" w:rsidRPr="00650627">
        <w:rPr>
          <w:rFonts w:cstheme="minorHAnsi"/>
          <w:bCs/>
          <w:sz w:val="24"/>
          <w:szCs w:val="24"/>
          <w:shd w:val="clear" w:color="auto" w:fill="FFFFFF"/>
        </w:rPr>
        <w:t xml:space="preserve"> DE </w:t>
      </w:r>
      <w:r w:rsidR="00453E70">
        <w:rPr>
          <w:rFonts w:cstheme="minorHAnsi"/>
          <w:bCs/>
          <w:sz w:val="24"/>
          <w:szCs w:val="24"/>
          <w:shd w:val="clear" w:color="auto" w:fill="FFFFFF"/>
        </w:rPr>
        <w:t>DEZEMBRO</w:t>
      </w:r>
      <w:r w:rsidR="007340D8" w:rsidRPr="00650627">
        <w:rPr>
          <w:rFonts w:cstheme="minorHAnsi"/>
          <w:bCs/>
          <w:sz w:val="24"/>
          <w:szCs w:val="24"/>
          <w:shd w:val="clear" w:color="auto" w:fill="FFFFFF"/>
        </w:rPr>
        <w:t xml:space="preserve"> DE 2023.</w:t>
      </w:r>
      <w:r w:rsidR="007340D8" w:rsidRPr="00650627">
        <w:rPr>
          <w:rFonts w:cstheme="minorHAnsi"/>
          <w:bCs/>
          <w:sz w:val="24"/>
          <w:szCs w:val="24"/>
          <w:shd w:val="clear" w:color="auto" w:fill="FFFFFF"/>
        </w:rPr>
        <w:tab/>
      </w:r>
    </w:p>
    <w:p w14:paraId="14FF1616" w14:textId="488C7BD4" w:rsidR="001D4257" w:rsidRDefault="001D4257" w:rsidP="00650627">
      <w:pPr>
        <w:spacing w:before="0" w:after="0" w:line="276" w:lineRule="auto"/>
        <w:rPr>
          <w:rFonts w:cstheme="minorHAnsi"/>
          <w:sz w:val="24"/>
          <w:szCs w:val="24"/>
          <w:shd w:val="clear" w:color="auto" w:fill="FFFFFF"/>
        </w:rPr>
      </w:pPr>
    </w:p>
    <w:p w14:paraId="50773F65" w14:textId="77777777" w:rsidR="001578F7" w:rsidRPr="00650627" w:rsidRDefault="001578F7" w:rsidP="00650627">
      <w:pPr>
        <w:spacing w:before="0" w:after="0" w:line="276" w:lineRule="auto"/>
        <w:rPr>
          <w:rFonts w:cstheme="minorHAnsi"/>
          <w:sz w:val="24"/>
          <w:szCs w:val="24"/>
          <w:shd w:val="clear" w:color="auto" w:fill="FFFFFF"/>
        </w:rPr>
      </w:pPr>
    </w:p>
    <w:p w14:paraId="18FF19A5" w14:textId="027436F5" w:rsidR="001D4257" w:rsidRDefault="001578F7" w:rsidP="001578F7">
      <w:pPr>
        <w:spacing w:before="0"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  <w:r w:rsidR="00453E70">
        <w:rPr>
          <w:rFonts w:cstheme="minorHAnsi"/>
          <w:sz w:val="24"/>
          <w:szCs w:val="24"/>
        </w:rPr>
        <w:t>Institui nova redação ao art. 2º da lei municipal 2.652 de 22 de novembro de 2023</w:t>
      </w:r>
      <w:r w:rsidR="007340D8" w:rsidRPr="00650627">
        <w:rPr>
          <w:rFonts w:cstheme="minorHAnsi"/>
          <w:sz w:val="24"/>
          <w:szCs w:val="24"/>
        </w:rPr>
        <w:t xml:space="preserve"> e dá outras providências</w:t>
      </w:r>
      <w:r w:rsidR="009E60B6" w:rsidRPr="00650627">
        <w:rPr>
          <w:rFonts w:cstheme="minorHAnsi"/>
          <w:sz w:val="24"/>
          <w:szCs w:val="24"/>
        </w:rPr>
        <w:t>.</w:t>
      </w:r>
    </w:p>
    <w:p w14:paraId="04F7AABF" w14:textId="3F81153F" w:rsidR="00650627" w:rsidRDefault="00650627" w:rsidP="00107973">
      <w:pPr>
        <w:spacing w:before="0" w:after="0" w:line="276" w:lineRule="auto"/>
        <w:ind w:right="-1"/>
        <w:rPr>
          <w:rFonts w:cstheme="minorHAnsi"/>
          <w:b/>
          <w:bCs/>
          <w:sz w:val="24"/>
          <w:szCs w:val="24"/>
        </w:rPr>
      </w:pPr>
      <w:bookmarkStart w:id="1" w:name="_Hlk121747264"/>
    </w:p>
    <w:p w14:paraId="36CE92D3" w14:textId="3250AB71" w:rsidR="007340D8" w:rsidRPr="00107973" w:rsidRDefault="00107973" w:rsidP="00107973">
      <w:pPr>
        <w:ind w:right="-1" w:firstLine="708"/>
        <w:rPr>
          <w:rFonts w:ascii="Calisto MT" w:hAnsi="Calisto MT" w:cs="Calibri"/>
        </w:rPr>
      </w:pPr>
      <w:r>
        <w:rPr>
          <w:rFonts w:ascii="Calisto MT" w:hAnsi="Calisto MT" w:cs="Calibri"/>
          <w:b/>
          <w:bCs/>
        </w:rPr>
        <w:t xml:space="preserve">O PREFEITO DE ROMELÂNDIA, </w:t>
      </w:r>
      <w:r>
        <w:rPr>
          <w:rFonts w:ascii="Calisto MT" w:hAnsi="Calisto MT" w:cs="Calibri"/>
        </w:rPr>
        <w:t>ESTADO DE SANTA CATARINA, faço saber que a Câmara de Vereadores decretou e eu sanciono a seguinte Lei</w:t>
      </w:r>
      <w:bookmarkEnd w:id="1"/>
    </w:p>
    <w:p w14:paraId="56339F8F" w14:textId="77777777" w:rsidR="00453E70" w:rsidRDefault="00453E70" w:rsidP="00453E70">
      <w:pPr>
        <w:spacing w:before="0" w:after="0" w:line="276" w:lineRule="auto"/>
        <w:ind w:firstLine="708"/>
        <w:rPr>
          <w:rFonts w:cstheme="minorHAnsi"/>
          <w:bCs/>
          <w:sz w:val="24"/>
          <w:szCs w:val="24"/>
        </w:rPr>
      </w:pPr>
      <w:r w:rsidRPr="00453E70">
        <w:rPr>
          <w:rFonts w:cstheme="minorHAnsi"/>
          <w:bCs/>
          <w:sz w:val="24"/>
          <w:szCs w:val="24"/>
        </w:rPr>
        <w:t>Art. 1º. Através da presente lei, o artigo 2º da Lei 2.652, passa a vigorar com a seguinte redação:</w:t>
      </w:r>
    </w:p>
    <w:p w14:paraId="1A621D15" w14:textId="77777777" w:rsidR="00453E70" w:rsidRPr="00453E70" w:rsidRDefault="00453E70" w:rsidP="00453E70">
      <w:pPr>
        <w:spacing w:before="0" w:after="0" w:line="276" w:lineRule="auto"/>
        <w:ind w:firstLine="708"/>
        <w:rPr>
          <w:rFonts w:cstheme="minorHAnsi"/>
          <w:bCs/>
          <w:sz w:val="24"/>
          <w:szCs w:val="24"/>
        </w:rPr>
      </w:pPr>
    </w:p>
    <w:p w14:paraId="157D0565" w14:textId="77777777" w:rsidR="00453E70" w:rsidRPr="00453E70" w:rsidRDefault="00453E70" w:rsidP="00453E70">
      <w:pPr>
        <w:spacing w:before="0" w:after="0" w:line="276" w:lineRule="auto"/>
        <w:ind w:left="709" w:firstLine="708"/>
        <w:rPr>
          <w:rFonts w:cstheme="minorHAnsi"/>
          <w:bCs/>
          <w:sz w:val="24"/>
          <w:szCs w:val="24"/>
        </w:rPr>
      </w:pPr>
      <w:r w:rsidRPr="00453E70">
        <w:rPr>
          <w:rFonts w:cstheme="minorHAnsi"/>
          <w:bCs/>
          <w:sz w:val="24"/>
          <w:szCs w:val="24"/>
        </w:rPr>
        <w:t>Art. 2º. O Auxílio Alimentação é devido a todos aos Servidores Públicos Municipais ocupantes de cargos efetivos, cargos em comissão, secretários municipais, os admitidos em caráter temporário e empregados públicos.</w:t>
      </w:r>
    </w:p>
    <w:p w14:paraId="7844C25D" w14:textId="77777777" w:rsidR="00453E70" w:rsidRPr="00453E70" w:rsidRDefault="00453E70" w:rsidP="00453E70">
      <w:pPr>
        <w:spacing w:before="0" w:after="0" w:line="276" w:lineRule="auto"/>
        <w:ind w:left="709" w:firstLine="708"/>
        <w:rPr>
          <w:rFonts w:cstheme="minorHAnsi"/>
          <w:bCs/>
          <w:sz w:val="24"/>
          <w:szCs w:val="24"/>
        </w:rPr>
      </w:pPr>
      <w:r w:rsidRPr="00453E70">
        <w:rPr>
          <w:rFonts w:cstheme="minorHAnsi"/>
          <w:bCs/>
          <w:sz w:val="24"/>
          <w:szCs w:val="24"/>
        </w:rPr>
        <w:t>§ 1º O Auxílio Alimentação destina-se a subsidiar as despesas com a refeição do Servidor, sendo-lhe pago diretamente em pecúnia ou por meio de cartão magnético, que será utilizado nos estabelecimentos comercias de gêneros alimentícios do Município de Romelândia que estejam credenciados junto ao Município.</w:t>
      </w:r>
    </w:p>
    <w:p w14:paraId="00E15F5A" w14:textId="77777777" w:rsidR="00453E70" w:rsidRPr="00453E70" w:rsidRDefault="00453E70" w:rsidP="00453E70">
      <w:pPr>
        <w:spacing w:before="0" w:after="0" w:line="276" w:lineRule="auto"/>
        <w:ind w:left="709" w:firstLine="708"/>
        <w:rPr>
          <w:rFonts w:cstheme="minorHAnsi"/>
          <w:bCs/>
          <w:sz w:val="24"/>
          <w:szCs w:val="24"/>
        </w:rPr>
      </w:pPr>
      <w:r w:rsidRPr="00453E70">
        <w:rPr>
          <w:rFonts w:cstheme="minorHAnsi"/>
          <w:bCs/>
          <w:sz w:val="24"/>
          <w:szCs w:val="24"/>
        </w:rPr>
        <w:t>§ 2º O valor do Auxílio Alimentação não será incorporado ao vencimento, remuneração ou proventos, terá caráter indenizatório e não integrará o salário contribuição.</w:t>
      </w:r>
    </w:p>
    <w:p w14:paraId="3B287C07" w14:textId="77777777" w:rsidR="00453E70" w:rsidRDefault="00453E70" w:rsidP="00453E70">
      <w:pPr>
        <w:spacing w:before="0" w:after="0" w:line="276" w:lineRule="auto"/>
        <w:rPr>
          <w:rFonts w:cstheme="minorHAnsi"/>
          <w:bCs/>
          <w:sz w:val="24"/>
          <w:szCs w:val="24"/>
        </w:rPr>
      </w:pPr>
    </w:p>
    <w:p w14:paraId="6113B305" w14:textId="4292CB32" w:rsidR="00453E70" w:rsidRDefault="00453E70" w:rsidP="00453E70">
      <w:pPr>
        <w:tabs>
          <w:tab w:val="left" w:pos="709"/>
        </w:tabs>
        <w:spacing w:before="0" w:after="0" w:line="276" w:lineRule="auto"/>
        <w:ind w:firstLine="708"/>
        <w:rPr>
          <w:rFonts w:cstheme="minorHAnsi"/>
          <w:bCs/>
          <w:sz w:val="24"/>
          <w:szCs w:val="24"/>
        </w:rPr>
      </w:pPr>
      <w:r w:rsidRPr="00453E70">
        <w:rPr>
          <w:rFonts w:cstheme="minorHAnsi"/>
          <w:bCs/>
          <w:sz w:val="24"/>
          <w:szCs w:val="24"/>
        </w:rPr>
        <w:t xml:space="preserve">Art. 2º. Esta Lei entra em vigor </w:t>
      </w:r>
      <w:r>
        <w:rPr>
          <w:rFonts w:cstheme="minorHAnsi"/>
          <w:bCs/>
          <w:sz w:val="24"/>
          <w:szCs w:val="24"/>
        </w:rPr>
        <w:t>n</w:t>
      </w:r>
      <w:r w:rsidRPr="00453E70">
        <w:rPr>
          <w:rFonts w:cstheme="minorHAnsi"/>
          <w:bCs/>
          <w:sz w:val="24"/>
          <w:szCs w:val="24"/>
        </w:rPr>
        <w:t>a data d</w:t>
      </w:r>
      <w:r>
        <w:rPr>
          <w:rFonts w:cstheme="minorHAnsi"/>
          <w:bCs/>
          <w:sz w:val="24"/>
          <w:szCs w:val="24"/>
        </w:rPr>
        <w:t>e sua</w:t>
      </w:r>
      <w:r w:rsidRPr="00453E70">
        <w:rPr>
          <w:rFonts w:cstheme="minorHAnsi"/>
          <w:bCs/>
          <w:sz w:val="24"/>
          <w:szCs w:val="24"/>
        </w:rPr>
        <w:t xml:space="preserve"> publicação.</w:t>
      </w:r>
    </w:p>
    <w:p w14:paraId="56FDE9AA" w14:textId="77777777" w:rsidR="00453E70" w:rsidRPr="00453E70" w:rsidRDefault="00453E70" w:rsidP="00453E70">
      <w:pPr>
        <w:spacing w:before="0" w:after="0" w:line="276" w:lineRule="auto"/>
        <w:ind w:firstLine="708"/>
        <w:rPr>
          <w:rFonts w:cstheme="minorHAnsi"/>
          <w:bCs/>
          <w:sz w:val="24"/>
          <w:szCs w:val="24"/>
        </w:rPr>
      </w:pPr>
    </w:p>
    <w:p w14:paraId="1ABC305F" w14:textId="5D5FC314" w:rsidR="00107973" w:rsidRDefault="00453E70" w:rsidP="00107973">
      <w:pPr>
        <w:spacing w:before="0" w:after="0" w:line="276" w:lineRule="auto"/>
        <w:ind w:firstLine="708"/>
        <w:rPr>
          <w:rFonts w:cstheme="minorHAnsi"/>
          <w:bCs/>
          <w:sz w:val="24"/>
          <w:szCs w:val="24"/>
        </w:rPr>
      </w:pPr>
      <w:r w:rsidRPr="00453E70">
        <w:rPr>
          <w:rFonts w:cstheme="minorHAnsi"/>
          <w:bCs/>
          <w:sz w:val="24"/>
          <w:szCs w:val="24"/>
        </w:rPr>
        <w:t>Art. 3º. Ficam revogadas as disposições em contrário.</w:t>
      </w:r>
    </w:p>
    <w:p w14:paraId="3DCBB0DB" w14:textId="77777777" w:rsidR="00107973" w:rsidRPr="00107973" w:rsidRDefault="00107973" w:rsidP="00107973">
      <w:pPr>
        <w:spacing w:before="0" w:after="0" w:line="276" w:lineRule="auto"/>
        <w:ind w:firstLine="708"/>
        <w:rPr>
          <w:rFonts w:cstheme="minorHAnsi"/>
          <w:sz w:val="24"/>
          <w:szCs w:val="24"/>
        </w:rPr>
      </w:pPr>
    </w:p>
    <w:p w14:paraId="78F3E85A" w14:textId="37F8E628" w:rsidR="00107973" w:rsidRPr="00174182" w:rsidRDefault="00107973" w:rsidP="00107973">
      <w:pPr>
        <w:rPr>
          <w:sz w:val="28"/>
          <w:szCs w:val="28"/>
        </w:rPr>
      </w:pPr>
      <w:r>
        <w:rPr>
          <w:sz w:val="26"/>
          <w:szCs w:val="26"/>
        </w:rPr>
        <w:t xml:space="preserve">              </w:t>
      </w:r>
      <w:r w:rsidRPr="00174182">
        <w:rPr>
          <w:sz w:val="26"/>
          <w:szCs w:val="26"/>
        </w:rPr>
        <w:t>Prefeitura Mun</w:t>
      </w:r>
      <w:r>
        <w:rPr>
          <w:sz w:val="26"/>
          <w:szCs w:val="26"/>
        </w:rPr>
        <w:t>icipal de Romelândia (SC), em 19 de Dezembro</w:t>
      </w:r>
      <w:r w:rsidRPr="00174182">
        <w:rPr>
          <w:sz w:val="26"/>
          <w:szCs w:val="26"/>
        </w:rPr>
        <w:t xml:space="preserve"> de 2023</w:t>
      </w:r>
      <w:r w:rsidRPr="00174182">
        <w:rPr>
          <w:sz w:val="28"/>
          <w:szCs w:val="28"/>
        </w:rPr>
        <w:t>.</w:t>
      </w:r>
    </w:p>
    <w:p w14:paraId="051B44A2" w14:textId="2ACEDF78" w:rsidR="00107973" w:rsidRDefault="00107973" w:rsidP="00107973">
      <w:pPr>
        <w:pStyle w:val="Corpodetexto"/>
        <w:spacing w:before="6"/>
        <w:rPr>
          <w:b/>
        </w:rPr>
      </w:pPr>
    </w:p>
    <w:p w14:paraId="02249F32" w14:textId="3C889F59" w:rsidR="00107973" w:rsidRPr="009D6E63" w:rsidRDefault="00107973" w:rsidP="00107973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</w:t>
      </w:r>
      <w:r>
        <w:t xml:space="preserve">        </w:t>
      </w:r>
      <w:r w:rsidRPr="007159D6">
        <w:rPr>
          <w:rFonts w:ascii="Calisto MT" w:hAnsi="Calisto MT" w:cs="Arial"/>
          <w:b/>
        </w:rPr>
        <w:t>JUAREZ FURTADO</w:t>
      </w:r>
    </w:p>
    <w:p w14:paraId="51FBF84F" w14:textId="77777777" w:rsidR="00107973" w:rsidRPr="001F4A24" w:rsidRDefault="00107973" w:rsidP="00107973">
      <w:pPr>
        <w:spacing w:line="240" w:lineRule="auto"/>
        <w:rPr>
          <w:rFonts w:ascii="Garamond" w:hAnsi="Garamond" w:cs="Segoe UI"/>
        </w:rPr>
      </w:pPr>
      <w:r>
        <w:rPr>
          <w:rFonts w:ascii="Calisto MT" w:hAnsi="Calisto MT" w:cs="Arial"/>
          <w:b/>
        </w:rPr>
        <w:t xml:space="preserve">                                                    Prefeito de Romelândia</w:t>
      </w:r>
      <w:r w:rsidRPr="00A931FF">
        <w:rPr>
          <w:rFonts w:ascii="Calisto MT" w:hAnsi="Calisto MT"/>
          <w:sz w:val="28"/>
          <w:szCs w:val="28"/>
        </w:rPr>
        <w:t xml:space="preserve">              </w:t>
      </w:r>
    </w:p>
    <w:p w14:paraId="4A71E2EA" w14:textId="77777777" w:rsidR="00107973" w:rsidRDefault="00107973" w:rsidP="00107973">
      <w:pPr>
        <w:tabs>
          <w:tab w:val="left" w:pos="1418"/>
          <w:tab w:val="left" w:pos="2552"/>
        </w:tabs>
        <w:spacing w:line="276" w:lineRule="auto"/>
        <w:rPr>
          <w:rFonts w:ascii="Garamond" w:hAnsi="Garamond" w:cs="Arial"/>
        </w:rPr>
      </w:pPr>
    </w:p>
    <w:p w14:paraId="7406D3F5" w14:textId="77777777" w:rsidR="00107973" w:rsidRPr="00650627" w:rsidRDefault="00107973" w:rsidP="00650627">
      <w:pPr>
        <w:spacing w:before="0" w:after="0" w:line="276" w:lineRule="auto"/>
        <w:jc w:val="center"/>
        <w:rPr>
          <w:rFonts w:cstheme="minorHAnsi"/>
          <w:bCs/>
          <w:sz w:val="24"/>
          <w:szCs w:val="24"/>
        </w:rPr>
      </w:pPr>
    </w:p>
    <w:sectPr w:rsidR="00107973" w:rsidRPr="00650627" w:rsidSect="00650627">
      <w:pgSz w:w="11906" w:h="16838"/>
      <w:pgMar w:top="2552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37526" w14:textId="77777777" w:rsidR="009C57AE" w:rsidRDefault="009C57AE" w:rsidP="007340D8">
      <w:pPr>
        <w:spacing w:before="0" w:after="0" w:line="240" w:lineRule="auto"/>
      </w:pPr>
      <w:r>
        <w:separator/>
      </w:r>
    </w:p>
  </w:endnote>
  <w:endnote w:type="continuationSeparator" w:id="0">
    <w:p w14:paraId="13876119" w14:textId="77777777" w:rsidR="009C57AE" w:rsidRDefault="009C57AE" w:rsidP="007340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4F0D3" w14:textId="77777777" w:rsidR="009C57AE" w:rsidRDefault="009C57AE" w:rsidP="007340D8">
      <w:pPr>
        <w:spacing w:before="0" w:after="0" w:line="240" w:lineRule="auto"/>
      </w:pPr>
      <w:r>
        <w:separator/>
      </w:r>
    </w:p>
  </w:footnote>
  <w:footnote w:type="continuationSeparator" w:id="0">
    <w:p w14:paraId="2E8530C5" w14:textId="77777777" w:rsidR="009C57AE" w:rsidRDefault="009C57AE" w:rsidP="007340D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04"/>
    <w:rsid w:val="000B1158"/>
    <w:rsid w:val="000B5FF9"/>
    <w:rsid w:val="00107973"/>
    <w:rsid w:val="00151923"/>
    <w:rsid w:val="001578F7"/>
    <w:rsid w:val="00187A4A"/>
    <w:rsid w:val="001A6EC5"/>
    <w:rsid w:val="001D4257"/>
    <w:rsid w:val="002654A2"/>
    <w:rsid w:val="00312BF9"/>
    <w:rsid w:val="00312DCD"/>
    <w:rsid w:val="00335F65"/>
    <w:rsid w:val="0037089D"/>
    <w:rsid w:val="003D2F61"/>
    <w:rsid w:val="00444B39"/>
    <w:rsid w:val="00453E70"/>
    <w:rsid w:val="004E03B7"/>
    <w:rsid w:val="00532C88"/>
    <w:rsid w:val="00582B3C"/>
    <w:rsid w:val="005F1D57"/>
    <w:rsid w:val="005F5D56"/>
    <w:rsid w:val="00650627"/>
    <w:rsid w:val="006A7169"/>
    <w:rsid w:val="006B6E5F"/>
    <w:rsid w:val="006C1D8F"/>
    <w:rsid w:val="007065FB"/>
    <w:rsid w:val="007340D8"/>
    <w:rsid w:val="00735A2B"/>
    <w:rsid w:val="00754383"/>
    <w:rsid w:val="00755FA4"/>
    <w:rsid w:val="0078668E"/>
    <w:rsid w:val="007D5713"/>
    <w:rsid w:val="007F32B4"/>
    <w:rsid w:val="007F744C"/>
    <w:rsid w:val="008B0CFF"/>
    <w:rsid w:val="00956A04"/>
    <w:rsid w:val="0097327E"/>
    <w:rsid w:val="009C57AE"/>
    <w:rsid w:val="009C7B61"/>
    <w:rsid w:val="009D6CF7"/>
    <w:rsid w:val="009E60B6"/>
    <w:rsid w:val="00A23962"/>
    <w:rsid w:val="00A346CB"/>
    <w:rsid w:val="00AE767F"/>
    <w:rsid w:val="00B0372E"/>
    <w:rsid w:val="00B30EA2"/>
    <w:rsid w:val="00B60956"/>
    <w:rsid w:val="00C268C2"/>
    <w:rsid w:val="00C77069"/>
    <w:rsid w:val="00C97F51"/>
    <w:rsid w:val="00CA7CF7"/>
    <w:rsid w:val="00CC2872"/>
    <w:rsid w:val="00D12325"/>
    <w:rsid w:val="00D13806"/>
    <w:rsid w:val="00D93DB8"/>
    <w:rsid w:val="00E0586D"/>
    <w:rsid w:val="00EA79E8"/>
    <w:rsid w:val="00EB57C7"/>
    <w:rsid w:val="00EE54FE"/>
    <w:rsid w:val="00EF0FCA"/>
    <w:rsid w:val="00EF27F0"/>
    <w:rsid w:val="00F56BF1"/>
    <w:rsid w:val="00F6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B492"/>
  <w15:docId w15:val="{DFC08CBB-CD3B-4B6C-B44E-ADEA3B31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7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D93DB8"/>
  </w:style>
  <w:style w:type="character" w:styleId="nfase">
    <w:name w:val="Emphasis"/>
    <w:basedOn w:val="Fontepargpadro"/>
    <w:uiPriority w:val="20"/>
    <w:qFormat/>
    <w:rsid w:val="0097327E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340D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40D8"/>
  </w:style>
  <w:style w:type="paragraph" w:styleId="Rodap">
    <w:name w:val="footer"/>
    <w:basedOn w:val="Normal"/>
    <w:link w:val="RodapChar"/>
    <w:uiPriority w:val="99"/>
    <w:unhideWhenUsed/>
    <w:rsid w:val="007340D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40D8"/>
  </w:style>
  <w:style w:type="paragraph" w:styleId="PargrafodaLista">
    <w:name w:val="List Paragraph"/>
    <w:basedOn w:val="Normal"/>
    <w:uiPriority w:val="34"/>
    <w:qFormat/>
    <w:rsid w:val="0065062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07973"/>
    <w:pPr>
      <w:spacing w:before="0"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079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97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4</cp:revision>
  <cp:lastPrinted>2023-12-19T11:47:00Z</cp:lastPrinted>
  <dcterms:created xsi:type="dcterms:W3CDTF">2023-12-19T11:38:00Z</dcterms:created>
  <dcterms:modified xsi:type="dcterms:W3CDTF">2023-12-27T11:35:00Z</dcterms:modified>
</cp:coreProperties>
</file>