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00EA1" w14:textId="77777777" w:rsidR="00156826" w:rsidRDefault="00156826" w:rsidP="00303703">
      <w:pPr>
        <w:rPr>
          <w:b/>
          <w:bCs/>
          <w:szCs w:val="24"/>
        </w:rPr>
      </w:pPr>
    </w:p>
    <w:p w14:paraId="728B1D49" w14:textId="77777777" w:rsidR="00156826" w:rsidRDefault="00156826" w:rsidP="00303703">
      <w:pPr>
        <w:rPr>
          <w:b/>
          <w:bCs/>
          <w:szCs w:val="24"/>
        </w:rPr>
      </w:pPr>
    </w:p>
    <w:p w14:paraId="4512577E" w14:textId="77777777" w:rsidR="00156826" w:rsidRDefault="00156826" w:rsidP="00303703">
      <w:pPr>
        <w:rPr>
          <w:b/>
          <w:bCs/>
          <w:szCs w:val="24"/>
        </w:rPr>
      </w:pPr>
    </w:p>
    <w:p w14:paraId="58738933" w14:textId="77777777" w:rsidR="00156826" w:rsidRDefault="00156826" w:rsidP="00303703">
      <w:pPr>
        <w:rPr>
          <w:b/>
          <w:bCs/>
          <w:szCs w:val="24"/>
        </w:rPr>
      </w:pPr>
    </w:p>
    <w:p w14:paraId="7CD85697" w14:textId="6BB34BE5" w:rsidR="004C0983" w:rsidRPr="003C458C" w:rsidRDefault="00652A38" w:rsidP="00303703">
      <w:pPr>
        <w:rPr>
          <w:b/>
          <w:bCs/>
          <w:szCs w:val="24"/>
        </w:rPr>
      </w:pPr>
      <w:bookmarkStart w:id="0" w:name="_GoBack"/>
      <w:bookmarkEnd w:id="0"/>
      <w:r w:rsidRPr="003C458C">
        <w:rPr>
          <w:b/>
          <w:bCs/>
          <w:szCs w:val="24"/>
        </w:rPr>
        <w:t xml:space="preserve">DECRETO Nº </w:t>
      </w:r>
      <w:r w:rsidR="00156826">
        <w:rPr>
          <w:b/>
          <w:bCs/>
          <w:szCs w:val="24"/>
        </w:rPr>
        <w:t xml:space="preserve">4.819/2024 </w:t>
      </w:r>
      <w:r w:rsidR="00303703">
        <w:rPr>
          <w:b/>
          <w:bCs/>
          <w:szCs w:val="24"/>
        </w:rPr>
        <w:t xml:space="preserve">de </w:t>
      </w:r>
      <w:r w:rsidR="009C6AA7">
        <w:rPr>
          <w:b/>
          <w:bCs/>
          <w:szCs w:val="24"/>
        </w:rPr>
        <w:t>09</w:t>
      </w:r>
      <w:r w:rsidR="00303703">
        <w:rPr>
          <w:b/>
          <w:bCs/>
          <w:szCs w:val="24"/>
        </w:rPr>
        <w:t xml:space="preserve"> de </w:t>
      </w:r>
      <w:r w:rsidR="009C6AA7">
        <w:rPr>
          <w:b/>
          <w:bCs/>
          <w:szCs w:val="24"/>
        </w:rPr>
        <w:t>janeiro de 2024.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1A4396E1" w:rsidR="00C31290" w:rsidRPr="003C458C" w:rsidRDefault="008E2171" w:rsidP="00C31290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7D3EF9">
        <w:rPr>
          <w:szCs w:val="24"/>
        </w:rPr>
        <w:t>365</w:t>
      </w:r>
      <w:r w:rsidR="009C6AA7">
        <w:rPr>
          <w:szCs w:val="24"/>
        </w:rPr>
        <w:t>.000,00</w:t>
      </w:r>
      <w:r w:rsidR="00C31290" w:rsidRPr="003C458C">
        <w:rPr>
          <w:szCs w:val="24"/>
        </w:rPr>
        <w:t xml:space="preserve"> (</w:t>
      </w:r>
      <w:r w:rsidR="007D3EF9">
        <w:rPr>
          <w:szCs w:val="24"/>
        </w:rPr>
        <w:t>Trezentos e sessenta e cinco mil reais</w:t>
      </w:r>
      <w:r w:rsidR="00C31290" w:rsidRPr="003C458C">
        <w:rPr>
          <w:szCs w:val="24"/>
        </w:rPr>
        <w:t>), destinado a reforçar as dotações orçamentárias abaixo descriminadas:</w:t>
      </w:r>
    </w:p>
    <w:p w14:paraId="350AA2D5" w14:textId="53AB2A45" w:rsidR="006450D5" w:rsidRPr="003C458C" w:rsidRDefault="006450D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02001" w:rsidRPr="003C458C" w14:paraId="5C1E0589" w14:textId="77777777" w:rsidTr="00180A75">
        <w:tc>
          <w:tcPr>
            <w:tcW w:w="9067" w:type="dxa"/>
            <w:gridSpan w:val="2"/>
            <w:shd w:val="clear" w:color="auto" w:fill="CCCCCC"/>
          </w:tcPr>
          <w:p w14:paraId="179577B4" w14:textId="5F4B0101" w:rsidR="00502001" w:rsidRPr="003C458C" w:rsidRDefault="007D3EF9" w:rsidP="007D3EF9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04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Fundo Municipal de Saúde </w:t>
            </w:r>
          </w:p>
        </w:tc>
      </w:tr>
      <w:tr w:rsidR="00502001" w:rsidRPr="003C458C" w14:paraId="270C4CE2" w14:textId="77777777" w:rsidTr="00180A75">
        <w:tc>
          <w:tcPr>
            <w:tcW w:w="9067" w:type="dxa"/>
            <w:gridSpan w:val="2"/>
          </w:tcPr>
          <w:p w14:paraId="06C74E1C" w14:textId="4ED4D6E9" w:rsidR="00502001" w:rsidRPr="003C458C" w:rsidRDefault="007D3EF9" w:rsidP="007D3EF9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301</w:t>
            </w:r>
            <w:r w:rsidR="00502001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08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="00502001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46</w:t>
            </w:r>
            <w:r w:rsidR="00502001"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Manutenção das Atividades da Secretaria Municipal de Saúde </w:t>
            </w:r>
          </w:p>
        </w:tc>
      </w:tr>
      <w:tr w:rsidR="00502001" w:rsidRPr="003C458C" w14:paraId="1066247B" w14:textId="77777777" w:rsidTr="00180A75">
        <w:tc>
          <w:tcPr>
            <w:tcW w:w="7508" w:type="dxa"/>
            <w:shd w:val="clear" w:color="auto" w:fill="CCCCCC"/>
          </w:tcPr>
          <w:p w14:paraId="1DEE433C" w14:textId="77777777" w:rsidR="00502001" w:rsidRPr="003C458C" w:rsidRDefault="00502001" w:rsidP="00180A7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8961310" w14:textId="4EE5728C" w:rsidR="00502001" w:rsidRPr="003C458C" w:rsidRDefault="00502001" w:rsidP="00180A7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02001" w:rsidRPr="003C458C" w14:paraId="465E5EFB" w14:textId="77777777" w:rsidTr="00180A75">
        <w:tc>
          <w:tcPr>
            <w:tcW w:w="7508" w:type="dxa"/>
          </w:tcPr>
          <w:p w14:paraId="39924A17" w14:textId="4B7A8459" w:rsidR="00502001" w:rsidRPr="003C458C" w:rsidRDefault="007D3EF9" w:rsidP="007D3EF9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="00502001"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3C31322B" w14:textId="2C834731" w:rsidR="00502001" w:rsidRPr="003C458C" w:rsidRDefault="007D3EF9" w:rsidP="00180A75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365.000,00</w:t>
            </w:r>
          </w:p>
        </w:tc>
      </w:tr>
      <w:tr w:rsidR="00502001" w:rsidRPr="003C458C" w14:paraId="7C9DBA12" w14:textId="77777777" w:rsidTr="00180A7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857" w14:textId="60A0C51C" w:rsidR="00502001" w:rsidRPr="003C458C" w:rsidRDefault="00502001" w:rsidP="007D3EF9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>2</w:t>
            </w:r>
            <w:r w:rsidR="007D3EF9">
              <w:rPr>
                <w:rFonts w:eastAsia="Batang"/>
                <w:szCs w:val="24"/>
              </w:rPr>
              <w:t>706</w:t>
            </w:r>
            <w:r>
              <w:rPr>
                <w:rFonts w:eastAsia="Batang"/>
                <w:szCs w:val="24"/>
              </w:rPr>
              <w:t xml:space="preserve">00 – Superávit </w:t>
            </w:r>
            <w:r w:rsidR="007D3EF9">
              <w:rPr>
                <w:rFonts w:eastAsia="Batang"/>
                <w:szCs w:val="24"/>
              </w:rPr>
              <w:t xml:space="preserve">Transferência Especial da União </w:t>
            </w:r>
            <w:r w:rsidR="009C6AA7">
              <w:rPr>
                <w:rFonts w:eastAsia="Batang"/>
                <w:szCs w:val="24"/>
              </w:rPr>
              <w:t xml:space="preserve"> </w:t>
            </w:r>
            <w:r>
              <w:rPr>
                <w:rFonts w:eastAsia="Batang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D54" w14:textId="77777777" w:rsidR="00502001" w:rsidRPr="003C458C" w:rsidRDefault="00502001" w:rsidP="00180A75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34183EA" w14:textId="77777777" w:rsidR="00C31290" w:rsidRPr="003C458C" w:rsidRDefault="00C31290" w:rsidP="00C31290">
      <w:pPr>
        <w:contextualSpacing/>
        <w:jc w:val="both"/>
        <w:rPr>
          <w:b/>
          <w:szCs w:val="24"/>
        </w:rPr>
      </w:pPr>
    </w:p>
    <w:p w14:paraId="3A464C7F" w14:textId="754C65BB" w:rsidR="00312286" w:rsidRPr="00312286" w:rsidRDefault="00312286" w:rsidP="00312286">
      <w:pPr>
        <w:jc w:val="both"/>
        <w:rPr>
          <w:rFonts w:eastAsia="Batang"/>
          <w:szCs w:val="24"/>
        </w:rPr>
      </w:pPr>
      <w:r w:rsidRPr="00D86AC1">
        <w:rPr>
          <w:b/>
          <w:bCs/>
          <w:szCs w:val="24"/>
        </w:rPr>
        <w:t>Art. 2º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 xml:space="preserve">Os recursos para cobertura do crédito adicional disposto no artigo anterior são provenientes do Superávit Financeiro do Exercício </w:t>
      </w:r>
      <w:r w:rsidR="00D86AC1">
        <w:rPr>
          <w:szCs w:val="24"/>
        </w:rPr>
        <w:t xml:space="preserve">de </w:t>
      </w:r>
      <w:r w:rsidRPr="00312286">
        <w:rPr>
          <w:szCs w:val="24"/>
        </w:rPr>
        <w:t>202</w:t>
      </w:r>
      <w:r w:rsidR="009C6AA7">
        <w:rPr>
          <w:szCs w:val="24"/>
        </w:rPr>
        <w:t>3</w:t>
      </w:r>
      <w:r w:rsidRPr="00312286">
        <w:rPr>
          <w:szCs w:val="24"/>
        </w:rPr>
        <w:t xml:space="preserve">, apurado no Anexo 14 – Balanço Patrimonial, </w:t>
      </w:r>
      <w:r w:rsidR="009C6AA7">
        <w:rPr>
          <w:szCs w:val="24"/>
        </w:rPr>
        <w:t xml:space="preserve">especificamente na </w:t>
      </w:r>
      <w:r w:rsidRPr="00312286">
        <w:rPr>
          <w:szCs w:val="24"/>
        </w:rPr>
        <w:t xml:space="preserve">Fonte de Recursos </w:t>
      </w:r>
      <w:r w:rsidR="007D3EF9">
        <w:rPr>
          <w:szCs w:val="24"/>
        </w:rPr>
        <w:t>170600</w:t>
      </w:r>
      <w:r w:rsidRPr="00312286">
        <w:rPr>
          <w:szCs w:val="24"/>
        </w:rPr>
        <w:t xml:space="preserve"> - </w:t>
      </w:r>
      <w:r w:rsidR="007D3EF9">
        <w:rPr>
          <w:rFonts w:eastAsia="Batang"/>
          <w:szCs w:val="24"/>
        </w:rPr>
        <w:t xml:space="preserve">Transferência Especial da União.  </w:t>
      </w:r>
    </w:p>
    <w:p w14:paraId="5ECADCCA" w14:textId="2785267F" w:rsidR="00C31290" w:rsidRPr="003C458C" w:rsidRDefault="00C31290" w:rsidP="00F12F1F">
      <w:pPr>
        <w:contextualSpacing/>
        <w:jc w:val="both"/>
        <w:rPr>
          <w:szCs w:val="24"/>
        </w:rPr>
      </w:pPr>
    </w:p>
    <w:p w14:paraId="41294A5A" w14:textId="4383EB0C" w:rsidR="00BE6E7B" w:rsidRPr="00FF7CD9" w:rsidRDefault="00BE6E7B" w:rsidP="00BE6E7B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 w:rsidR="009C6AA7">
        <w:rPr>
          <w:szCs w:val="24"/>
        </w:rPr>
        <w:t>651</w:t>
      </w:r>
      <w:r w:rsidRPr="003C458C">
        <w:rPr>
          <w:szCs w:val="24"/>
        </w:rPr>
        <w:t>/20</w:t>
      </w:r>
      <w:r w:rsidR="009C6AA7">
        <w:rPr>
          <w:szCs w:val="24"/>
        </w:rPr>
        <w:t>23</w:t>
      </w:r>
      <w:r w:rsidRPr="003C458C">
        <w:rPr>
          <w:szCs w:val="24"/>
        </w:rPr>
        <w:t xml:space="preserve"> de </w:t>
      </w:r>
      <w:r>
        <w:rPr>
          <w:szCs w:val="24"/>
        </w:rPr>
        <w:t>2</w:t>
      </w:r>
      <w:r w:rsidR="009C6AA7">
        <w:rPr>
          <w:szCs w:val="24"/>
        </w:rPr>
        <w:t>2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</w:t>
      </w:r>
      <w:r w:rsidR="009C6AA7">
        <w:rPr>
          <w:szCs w:val="24"/>
        </w:rPr>
        <w:t>3</w:t>
      </w:r>
      <w:r w:rsidRPr="003C458C">
        <w:rPr>
          <w:szCs w:val="24"/>
        </w:rPr>
        <w:t>.</w:t>
      </w:r>
    </w:p>
    <w:p w14:paraId="6816231A" w14:textId="77777777" w:rsidR="00BE6E7B" w:rsidRDefault="00BE6E7B" w:rsidP="00BE6E7B">
      <w:pPr>
        <w:jc w:val="both"/>
        <w:outlineLvl w:val="0"/>
        <w:rPr>
          <w:b/>
          <w:szCs w:val="24"/>
        </w:rPr>
      </w:pPr>
    </w:p>
    <w:p w14:paraId="25597595" w14:textId="639E4C78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4º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65FA5707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5º</w:t>
      </w:r>
      <w:r w:rsidRPr="003C458C">
        <w:rPr>
          <w:szCs w:val="24"/>
        </w:rPr>
        <w:t>– Revogam-se as disposições em contrário.</w:t>
      </w:r>
    </w:p>
    <w:p w14:paraId="4FE99397" w14:textId="77777777" w:rsidR="00652A38" w:rsidRPr="003C458C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3C458C" w:rsidRDefault="004C0983" w:rsidP="00652A38">
      <w:pPr>
        <w:ind w:left="708"/>
        <w:jc w:val="center"/>
        <w:rPr>
          <w:szCs w:val="24"/>
        </w:rPr>
      </w:pPr>
    </w:p>
    <w:p w14:paraId="40C413C1" w14:textId="5A48CA76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9C6AA7">
        <w:rPr>
          <w:szCs w:val="24"/>
        </w:rPr>
        <w:t>09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9C6AA7">
        <w:rPr>
          <w:szCs w:val="24"/>
        </w:rPr>
        <w:t>janeiro de 2024.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3C458C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6826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D3EF9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6D23-2145-4E26-B9F5-597DAC48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2018-11-19T16:48:00Z</cp:lastPrinted>
  <dcterms:created xsi:type="dcterms:W3CDTF">2024-01-09T18:02:00Z</dcterms:created>
  <dcterms:modified xsi:type="dcterms:W3CDTF">2024-01-09T18:02:00Z</dcterms:modified>
</cp:coreProperties>
</file>