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4AD44" w14:textId="77777777" w:rsidR="000F6D8C" w:rsidRDefault="000F6D8C" w:rsidP="00FE484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EBCA0B" w14:textId="77777777" w:rsidR="00F11730" w:rsidRDefault="00F11730" w:rsidP="00F11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D4ED85" w14:textId="4C79C0F1" w:rsidR="00F11730" w:rsidRPr="00F11730" w:rsidRDefault="000018EE" w:rsidP="00F11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730">
        <w:rPr>
          <w:rFonts w:ascii="Times New Roman" w:hAnsi="Times New Roman" w:cs="Times New Roman"/>
          <w:b/>
          <w:sz w:val="24"/>
          <w:szCs w:val="24"/>
        </w:rPr>
        <w:t>DECRETO Nº</w:t>
      </w:r>
      <w:r w:rsidR="00A33B6D" w:rsidRPr="00F11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730" w:rsidRPr="00F11730">
        <w:rPr>
          <w:rFonts w:ascii="Times New Roman" w:hAnsi="Times New Roman" w:cs="Times New Roman"/>
          <w:b/>
          <w:sz w:val="24"/>
          <w:szCs w:val="24"/>
        </w:rPr>
        <w:t>4.956/2025</w:t>
      </w:r>
    </w:p>
    <w:p w14:paraId="072B5612" w14:textId="0980F489" w:rsidR="000018EE" w:rsidRPr="00F11730" w:rsidRDefault="00A33B6D" w:rsidP="00F11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730">
        <w:rPr>
          <w:rFonts w:ascii="Times New Roman" w:hAnsi="Times New Roman" w:cs="Times New Roman"/>
          <w:b/>
          <w:sz w:val="24"/>
          <w:szCs w:val="24"/>
        </w:rPr>
        <w:t>DE 1</w:t>
      </w:r>
      <w:r w:rsidR="001376DC" w:rsidRPr="00F11730">
        <w:rPr>
          <w:rFonts w:ascii="Times New Roman" w:hAnsi="Times New Roman" w:cs="Times New Roman"/>
          <w:b/>
          <w:sz w:val="24"/>
          <w:szCs w:val="24"/>
        </w:rPr>
        <w:t>3</w:t>
      </w:r>
      <w:r w:rsidR="0057456F" w:rsidRPr="00F11730">
        <w:rPr>
          <w:rFonts w:ascii="Times New Roman" w:hAnsi="Times New Roman" w:cs="Times New Roman"/>
          <w:b/>
          <w:sz w:val="24"/>
          <w:szCs w:val="24"/>
        </w:rPr>
        <w:t xml:space="preserve"> DE JANEIRO DE 202</w:t>
      </w:r>
      <w:r w:rsidR="001376DC" w:rsidRPr="00F11730">
        <w:rPr>
          <w:rFonts w:ascii="Times New Roman" w:hAnsi="Times New Roman" w:cs="Times New Roman"/>
          <w:b/>
          <w:sz w:val="24"/>
          <w:szCs w:val="24"/>
        </w:rPr>
        <w:t>5</w:t>
      </w:r>
      <w:r w:rsidR="00F11730" w:rsidRPr="00F11730">
        <w:rPr>
          <w:rFonts w:ascii="Times New Roman" w:hAnsi="Times New Roman" w:cs="Times New Roman"/>
          <w:b/>
          <w:sz w:val="24"/>
          <w:szCs w:val="24"/>
        </w:rPr>
        <w:t>.</w:t>
      </w:r>
    </w:p>
    <w:p w14:paraId="2491993A" w14:textId="5DEA86A0" w:rsidR="000018EE" w:rsidRDefault="000018EE" w:rsidP="0037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B8C15" w14:textId="77777777" w:rsidR="00F11730" w:rsidRPr="00F11730" w:rsidRDefault="00F11730" w:rsidP="0037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B011C1" w14:textId="313186C4" w:rsidR="000018EE" w:rsidRPr="00F11730" w:rsidRDefault="000018EE" w:rsidP="00375F36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30">
        <w:rPr>
          <w:rFonts w:ascii="Times New Roman" w:hAnsi="Times New Roman" w:cs="Times New Roman"/>
          <w:b/>
          <w:sz w:val="24"/>
          <w:szCs w:val="24"/>
        </w:rPr>
        <w:t xml:space="preserve">CONCEDE REVISÃO GERAL DE QUE TRATA O ARTIGO 37 X DA CF/88 NA REMUNERAÇÃO E SUBSÍDIO DOS SERVIDORES PÚBLICOS MUNICIPAIS ATIVOS E INATIVOS, PENSIONISTAS E REMUNERAÇÃO DOS SERVIDORES MUNICIPAIS DO PSF. </w:t>
      </w:r>
    </w:p>
    <w:p w14:paraId="7DA5B7C1" w14:textId="77777777" w:rsidR="0057456F" w:rsidRPr="00F11730" w:rsidRDefault="0057456F" w:rsidP="00375F36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987727B" w14:textId="77777777" w:rsidR="00375F36" w:rsidRPr="00F11730" w:rsidRDefault="0057456F" w:rsidP="0057456F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11730">
        <w:rPr>
          <w:rFonts w:ascii="Times New Roman" w:hAnsi="Times New Roman" w:cs="Times New Roman"/>
          <w:sz w:val="24"/>
          <w:szCs w:val="24"/>
        </w:rPr>
        <w:t xml:space="preserve">O </w:t>
      </w:r>
      <w:r w:rsidR="000018EE" w:rsidRPr="00F11730">
        <w:rPr>
          <w:rFonts w:ascii="Times New Roman" w:hAnsi="Times New Roman" w:cs="Times New Roman"/>
          <w:sz w:val="24"/>
          <w:szCs w:val="24"/>
        </w:rPr>
        <w:t>Prefeito Municipal de Romelândia em exercício, Estado de Santa Catarina, no Uso de Suas Atribuições Legais, e de acordo com a Lei Ordinária 2.074/2013</w:t>
      </w:r>
      <w:r w:rsidRPr="00F11730">
        <w:rPr>
          <w:rFonts w:ascii="Times New Roman" w:hAnsi="Times New Roman" w:cs="Times New Roman"/>
          <w:sz w:val="24"/>
          <w:szCs w:val="24"/>
        </w:rPr>
        <w:t xml:space="preserve">, </w:t>
      </w:r>
      <w:r w:rsidR="000018EE" w:rsidRPr="00F11730">
        <w:rPr>
          <w:rFonts w:ascii="Times New Roman" w:hAnsi="Times New Roman" w:cs="Times New Roman"/>
          <w:b/>
          <w:sz w:val="24"/>
          <w:szCs w:val="24"/>
        </w:rPr>
        <w:t>DECRETA</w:t>
      </w:r>
      <w:r w:rsidR="000018EE" w:rsidRPr="00F1173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3FB85E" w14:textId="77777777" w:rsidR="0057456F" w:rsidRPr="00F11730" w:rsidRDefault="0057456F" w:rsidP="000F6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0C643" w14:textId="1B13F1B4" w:rsidR="000018EE" w:rsidRPr="00F11730" w:rsidRDefault="00F11730" w:rsidP="00574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730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8EE" w:rsidRPr="00F11730">
        <w:rPr>
          <w:rFonts w:ascii="Times New Roman" w:hAnsi="Times New Roman" w:cs="Times New Roman"/>
          <w:sz w:val="24"/>
          <w:szCs w:val="24"/>
        </w:rPr>
        <w:t>Fica pel</w:t>
      </w:r>
      <w:r w:rsidR="00FE4840" w:rsidRPr="00F11730">
        <w:rPr>
          <w:rFonts w:ascii="Times New Roman" w:hAnsi="Times New Roman" w:cs="Times New Roman"/>
          <w:sz w:val="24"/>
          <w:szCs w:val="24"/>
        </w:rPr>
        <w:t xml:space="preserve">o presente Decreto revisada em </w:t>
      </w:r>
      <w:r w:rsidR="001376DC" w:rsidRPr="00F11730">
        <w:rPr>
          <w:rFonts w:ascii="Times New Roman" w:hAnsi="Times New Roman" w:cs="Times New Roman"/>
          <w:sz w:val="24"/>
          <w:szCs w:val="24"/>
        </w:rPr>
        <w:t>4</w:t>
      </w:r>
      <w:r w:rsidR="00492C44" w:rsidRPr="00F11730">
        <w:rPr>
          <w:rFonts w:ascii="Times New Roman" w:hAnsi="Times New Roman" w:cs="Times New Roman"/>
          <w:sz w:val="24"/>
          <w:szCs w:val="24"/>
        </w:rPr>
        <w:t>,7</w:t>
      </w:r>
      <w:r w:rsidR="001376DC" w:rsidRPr="00F11730">
        <w:rPr>
          <w:rFonts w:ascii="Times New Roman" w:hAnsi="Times New Roman" w:cs="Times New Roman"/>
          <w:sz w:val="24"/>
          <w:szCs w:val="24"/>
        </w:rPr>
        <w:t>7</w:t>
      </w:r>
      <w:r w:rsidR="00FE4840" w:rsidRPr="00F117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376DC" w:rsidRPr="00F11730">
        <w:rPr>
          <w:rFonts w:ascii="Times New Roman" w:hAnsi="Times New Roman" w:cs="Times New Roman"/>
          <w:sz w:val="24"/>
          <w:szCs w:val="24"/>
        </w:rPr>
        <w:t>quatro</w:t>
      </w:r>
      <w:r w:rsidR="00FE4840" w:rsidRPr="00F11730">
        <w:rPr>
          <w:rFonts w:ascii="Times New Roman" w:hAnsi="Times New Roman" w:cs="Times New Roman"/>
          <w:sz w:val="24"/>
          <w:szCs w:val="24"/>
        </w:rPr>
        <w:t xml:space="preserve"> vírgula</w:t>
      </w:r>
      <w:proofErr w:type="gramEnd"/>
      <w:r w:rsidR="00FE4840" w:rsidRPr="00F11730">
        <w:rPr>
          <w:rFonts w:ascii="Times New Roman" w:hAnsi="Times New Roman" w:cs="Times New Roman"/>
          <w:sz w:val="24"/>
          <w:szCs w:val="24"/>
        </w:rPr>
        <w:t xml:space="preserve"> </w:t>
      </w:r>
      <w:r w:rsidR="00492C44" w:rsidRPr="00F11730">
        <w:rPr>
          <w:rFonts w:ascii="Times New Roman" w:hAnsi="Times New Roman" w:cs="Times New Roman"/>
          <w:sz w:val="24"/>
          <w:szCs w:val="24"/>
        </w:rPr>
        <w:t xml:space="preserve">setenta e </w:t>
      </w:r>
      <w:r w:rsidR="001376DC" w:rsidRPr="00F11730">
        <w:rPr>
          <w:rFonts w:ascii="Times New Roman" w:hAnsi="Times New Roman" w:cs="Times New Roman"/>
          <w:sz w:val="24"/>
          <w:szCs w:val="24"/>
        </w:rPr>
        <w:t>sete por</w:t>
      </w:r>
      <w:r w:rsidR="00FE4840" w:rsidRPr="00F11730">
        <w:rPr>
          <w:rFonts w:ascii="Times New Roman" w:hAnsi="Times New Roman" w:cs="Times New Roman"/>
          <w:sz w:val="24"/>
          <w:szCs w:val="24"/>
        </w:rPr>
        <w:t xml:space="preserve"> cento</w:t>
      </w:r>
      <w:r w:rsidR="000018EE" w:rsidRPr="00F11730">
        <w:rPr>
          <w:rFonts w:ascii="Times New Roman" w:hAnsi="Times New Roman" w:cs="Times New Roman"/>
          <w:sz w:val="24"/>
          <w:szCs w:val="24"/>
        </w:rPr>
        <w:t>), relativame</w:t>
      </w:r>
      <w:r>
        <w:rPr>
          <w:rFonts w:ascii="Times New Roman" w:hAnsi="Times New Roman" w:cs="Times New Roman"/>
          <w:sz w:val="24"/>
          <w:szCs w:val="24"/>
        </w:rPr>
        <w:t>nte à inflação medida pelo INPC -</w:t>
      </w:r>
      <w:r w:rsidR="000018EE" w:rsidRPr="00F11730">
        <w:rPr>
          <w:rFonts w:ascii="Times New Roman" w:hAnsi="Times New Roman" w:cs="Times New Roman"/>
          <w:sz w:val="24"/>
          <w:szCs w:val="24"/>
        </w:rPr>
        <w:t xml:space="preserve"> Índice Nacional de Preços ao Consumidor - acumulado no ano de 202</w:t>
      </w:r>
      <w:r w:rsidR="001376DC" w:rsidRPr="00F11730">
        <w:rPr>
          <w:rFonts w:ascii="Times New Roman" w:hAnsi="Times New Roman" w:cs="Times New Roman"/>
          <w:sz w:val="24"/>
          <w:szCs w:val="24"/>
        </w:rPr>
        <w:t>4</w:t>
      </w:r>
      <w:r w:rsidR="000018EE" w:rsidRPr="00F11730">
        <w:rPr>
          <w:rFonts w:ascii="Times New Roman" w:hAnsi="Times New Roman" w:cs="Times New Roman"/>
          <w:sz w:val="24"/>
          <w:szCs w:val="24"/>
        </w:rPr>
        <w:t xml:space="preserve">, a remuneração dos servidores públicos municipais ativos e inativos, pensionistas e remuneração dos Servidores Municipais do PSF. </w:t>
      </w:r>
    </w:p>
    <w:p w14:paraId="1412E98F" w14:textId="4073DCE8" w:rsidR="000018EE" w:rsidRPr="00F11730" w:rsidRDefault="00F11730" w:rsidP="00574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730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8EE" w:rsidRPr="00F11730">
        <w:rPr>
          <w:rFonts w:ascii="Times New Roman" w:hAnsi="Times New Roman" w:cs="Times New Roman"/>
          <w:sz w:val="24"/>
          <w:szCs w:val="24"/>
        </w:rPr>
        <w:t>Este Decreto entra em vigor na data de sua publicação e seus efeitos retroagem a 1º de janeiro de 202</w:t>
      </w:r>
      <w:r w:rsidR="001376DC" w:rsidRPr="00F11730">
        <w:rPr>
          <w:rFonts w:ascii="Times New Roman" w:hAnsi="Times New Roman" w:cs="Times New Roman"/>
          <w:sz w:val="24"/>
          <w:szCs w:val="24"/>
        </w:rPr>
        <w:t>5</w:t>
      </w:r>
      <w:r w:rsidR="000018EE" w:rsidRPr="00F11730">
        <w:rPr>
          <w:rFonts w:ascii="Times New Roman" w:hAnsi="Times New Roman" w:cs="Times New Roman"/>
          <w:sz w:val="24"/>
          <w:szCs w:val="24"/>
        </w:rPr>
        <w:t>.</w:t>
      </w:r>
    </w:p>
    <w:p w14:paraId="19ED76C0" w14:textId="37FF2975" w:rsidR="00375F36" w:rsidRDefault="00F11730" w:rsidP="00F117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730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8EE" w:rsidRPr="00F11730">
        <w:rPr>
          <w:rFonts w:ascii="Times New Roman" w:hAnsi="Times New Roman" w:cs="Times New Roman"/>
          <w:sz w:val="24"/>
          <w:szCs w:val="24"/>
        </w:rPr>
        <w:t>Revogam-se as disposições em contrário.</w:t>
      </w:r>
    </w:p>
    <w:p w14:paraId="2AA5BDEE" w14:textId="77777777" w:rsidR="00F11730" w:rsidRPr="00F11730" w:rsidRDefault="00F11730" w:rsidP="0037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CCD2D" w14:textId="57B6D2FD" w:rsidR="00F11730" w:rsidRDefault="000018EE" w:rsidP="00F117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730">
        <w:rPr>
          <w:rFonts w:ascii="Times New Roman" w:hAnsi="Times New Roman" w:cs="Times New Roman"/>
          <w:sz w:val="24"/>
          <w:szCs w:val="24"/>
        </w:rPr>
        <w:t>Romelândia/SC, 1</w:t>
      </w:r>
      <w:r w:rsidR="001376DC" w:rsidRPr="00F11730">
        <w:rPr>
          <w:rFonts w:ascii="Times New Roman" w:hAnsi="Times New Roman" w:cs="Times New Roman"/>
          <w:sz w:val="24"/>
          <w:szCs w:val="24"/>
        </w:rPr>
        <w:t>3</w:t>
      </w:r>
      <w:r w:rsidRPr="00F11730">
        <w:rPr>
          <w:rFonts w:ascii="Times New Roman" w:hAnsi="Times New Roman" w:cs="Times New Roman"/>
          <w:sz w:val="24"/>
          <w:szCs w:val="24"/>
        </w:rPr>
        <w:t xml:space="preserve"> de </w:t>
      </w:r>
      <w:r w:rsidR="0057456F" w:rsidRPr="00F11730">
        <w:rPr>
          <w:rFonts w:ascii="Times New Roman" w:hAnsi="Times New Roman" w:cs="Times New Roman"/>
          <w:sz w:val="24"/>
          <w:szCs w:val="24"/>
        </w:rPr>
        <w:t>j</w:t>
      </w:r>
      <w:r w:rsidR="00C163C7" w:rsidRPr="00F11730">
        <w:rPr>
          <w:rFonts w:ascii="Times New Roman" w:hAnsi="Times New Roman" w:cs="Times New Roman"/>
          <w:sz w:val="24"/>
          <w:szCs w:val="24"/>
        </w:rPr>
        <w:t>aneiro de 202</w:t>
      </w:r>
      <w:r w:rsidR="001376DC" w:rsidRPr="00F11730">
        <w:rPr>
          <w:rFonts w:ascii="Times New Roman" w:hAnsi="Times New Roman" w:cs="Times New Roman"/>
          <w:sz w:val="24"/>
          <w:szCs w:val="24"/>
        </w:rPr>
        <w:t>5</w:t>
      </w:r>
      <w:r w:rsidRPr="00F1173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001F3FD" w14:textId="52E64BB0" w:rsidR="00F11730" w:rsidRDefault="00F11730" w:rsidP="0037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28523" w14:textId="77777777" w:rsidR="00F11730" w:rsidRDefault="00F11730" w:rsidP="0037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1AB75" w14:textId="77777777" w:rsidR="00F11730" w:rsidRPr="00F11730" w:rsidRDefault="00F11730" w:rsidP="0037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71D58" w14:textId="77777777" w:rsidR="000018EE" w:rsidRPr="00F11730" w:rsidRDefault="00FE4840" w:rsidP="00F11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730">
        <w:rPr>
          <w:rFonts w:ascii="Times New Roman" w:hAnsi="Times New Roman" w:cs="Times New Roman"/>
          <w:b/>
          <w:sz w:val="24"/>
          <w:szCs w:val="24"/>
        </w:rPr>
        <w:t>JUAREZ FURTADO</w:t>
      </w:r>
    </w:p>
    <w:p w14:paraId="0F7D8134" w14:textId="77777777" w:rsidR="000018EE" w:rsidRPr="00F11730" w:rsidRDefault="000018EE" w:rsidP="00F11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730">
        <w:rPr>
          <w:rFonts w:ascii="Times New Roman" w:hAnsi="Times New Roman" w:cs="Times New Roman"/>
          <w:b/>
          <w:sz w:val="24"/>
          <w:szCs w:val="24"/>
        </w:rPr>
        <w:t xml:space="preserve">Prefeito Municipal </w:t>
      </w:r>
    </w:p>
    <w:p w14:paraId="72A3D63F" w14:textId="1A7606F1" w:rsidR="00A75D92" w:rsidRPr="00F11730" w:rsidRDefault="00A75D92" w:rsidP="0037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5D92" w:rsidRPr="00F11730" w:rsidSect="00F11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EE"/>
    <w:rsid w:val="000018EE"/>
    <w:rsid w:val="000F6D8C"/>
    <w:rsid w:val="001376DC"/>
    <w:rsid w:val="00175CF0"/>
    <w:rsid w:val="00375F36"/>
    <w:rsid w:val="00492C44"/>
    <w:rsid w:val="0057456F"/>
    <w:rsid w:val="00664BF0"/>
    <w:rsid w:val="00696973"/>
    <w:rsid w:val="0070529D"/>
    <w:rsid w:val="0086590E"/>
    <w:rsid w:val="00913078"/>
    <w:rsid w:val="00A33B6D"/>
    <w:rsid w:val="00A75D92"/>
    <w:rsid w:val="00C163C7"/>
    <w:rsid w:val="00DE6D93"/>
    <w:rsid w:val="00F04A0B"/>
    <w:rsid w:val="00F11730"/>
    <w:rsid w:val="00FE4840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BEFA"/>
  <w15:docId w15:val="{1757AAAA-B114-4B8D-84A5-90101C1F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B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Usuario</cp:lastModifiedBy>
  <cp:revision>3</cp:revision>
  <cp:lastPrinted>2023-01-12T19:02:00Z</cp:lastPrinted>
  <dcterms:created xsi:type="dcterms:W3CDTF">2025-01-13T11:26:00Z</dcterms:created>
  <dcterms:modified xsi:type="dcterms:W3CDTF">2025-01-13T11:32:00Z</dcterms:modified>
</cp:coreProperties>
</file>