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DE7A8" w14:textId="77777777" w:rsidR="0057548B" w:rsidRDefault="0057548B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591A59EB" w:rsidR="008476C1" w:rsidRPr="005E3ACF" w:rsidRDefault="00936300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2.711/2025 DE 17</w:t>
      </w:r>
      <w:r w:rsidR="006E5DBF">
        <w:rPr>
          <w:rFonts w:ascii="Times New Roman" w:hAnsi="Times New Roman"/>
          <w:b/>
          <w:bCs/>
          <w:sz w:val="24"/>
          <w:szCs w:val="24"/>
        </w:rPr>
        <w:t xml:space="preserve"> DE FEVEREIRO</w:t>
      </w:r>
      <w:r w:rsidR="00D404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5DBF">
        <w:rPr>
          <w:rFonts w:ascii="Times New Roman" w:hAnsi="Times New Roman"/>
          <w:b/>
          <w:bCs/>
          <w:sz w:val="24"/>
          <w:szCs w:val="24"/>
        </w:rPr>
        <w:t>DE 2025</w:t>
      </w:r>
      <w:r w:rsidR="000036DB" w:rsidRPr="005E3ACF">
        <w:rPr>
          <w:rFonts w:ascii="Times New Roman" w:hAnsi="Times New Roman"/>
          <w:b/>
          <w:bCs/>
          <w:sz w:val="24"/>
          <w:szCs w:val="24"/>
        </w:rPr>
        <w:t>.</w:t>
      </w:r>
    </w:p>
    <w:p w14:paraId="335683BB" w14:textId="357ED028" w:rsidR="006E5DBF" w:rsidRDefault="006E5DBF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12B97" w14:textId="77777777" w:rsidR="00F31205" w:rsidRPr="005E3ACF" w:rsidRDefault="00F31205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7752C0" w14:textId="0FB77C1A" w:rsidR="00936300" w:rsidRPr="00936300" w:rsidRDefault="00936300" w:rsidP="00936300">
      <w:pPr>
        <w:spacing w:after="0" w:line="276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936300">
        <w:rPr>
          <w:rFonts w:ascii="Times New Roman" w:hAnsi="Times New Roman"/>
          <w:b/>
          <w:sz w:val="24"/>
          <w:szCs w:val="24"/>
        </w:rPr>
        <w:t>ALTERA A LEI DE DIRETRIZES ORÇAMENTÁRIAS E A LEI ORÇAMENTÁRIA ANUAL, ATRAVÉS DA ABERTURA DE CRÉDITO ADICIONAL ESPECIAL, E DÁ OUTRAS PROVIDÊNCIAS.</w:t>
      </w:r>
    </w:p>
    <w:p w14:paraId="1C677A4A" w14:textId="0D20B94E" w:rsidR="006E5DBF" w:rsidRDefault="006E5DBF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71A03B" w14:textId="77777777" w:rsidR="00936300" w:rsidRPr="005E3ACF" w:rsidRDefault="00936300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B02B87" w14:textId="06566CE2" w:rsidR="00865B30" w:rsidRDefault="000719B1" w:rsidP="00865B30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5E3ACF">
        <w:rPr>
          <w:rFonts w:ascii="Times New Roman" w:hAnsi="Times New Roman"/>
          <w:sz w:val="24"/>
          <w:szCs w:val="24"/>
        </w:rPr>
        <w:t xml:space="preserve">ESTADO DE SANTA CATARINA, faço saber que a Câmara de Vereadores aprovou e eu </w:t>
      </w:r>
      <w:r w:rsidR="00865B30">
        <w:rPr>
          <w:rFonts w:ascii="Times New Roman" w:hAnsi="Times New Roman"/>
          <w:sz w:val="24"/>
          <w:szCs w:val="24"/>
        </w:rPr>
        <w:t>sanciono a seguinte Lei:</w:t>
      </w:r>
    </w:p>
    <w:p w14:paraId="3C9BBD65" w14:textId="3DBD945F" w:rsidR="00865B30" w:rsidRDefault="00865B30" w:rsidP="00865B30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2CF1E1B2" w14:textId="77777777" w:rsidR="00865B30" w:rsidRDefault="00865B30" w:rsidP="00865B30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12743A57" w14:textId="0A741665" w:rsidR="00865B30" w:rsidRDefault="00936300" w:rsidP="00865B30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65B30">
        <w:rPr>
          <w:rFonts w:ascii="Times New Roman" w:hAnsi="Times New Roman"/>
          <w:b/>
          <w:sz w:val="24"/>
          <w:szCs w:val="24"/>
        </w:rPr>
        <w:t>Art. 1º</w:t>
      </w:r>
      <w:r w:rsidRPr="00936300">
        <w:rPr>
          <w:rFonts w:ascii="Times New Roman" w:hAnsi="Times New Roman"/>
          <w:sz w:val="24"/>
          <w:szCs w:val="24"/>
        </w:rPr>
        <w:t xml:space="preserve"> Fica alterada a LDO - Lei de Diretrizes Orçamentárias nº 2.703/2024, de 21 de novembro de 2024, em conformidade com o disposto neste ato, pela inclusão da Ação de Governo 1.055 – IMPLANTAÇÃO DO PROGRAMA VIVER- INCLUSÃO E CIDADANIA DA PESSOA IDOSA, relativamente às suplementações e reduções introduzidas neste texto legal.</w:t>
      </w:r>
    </w:p>
    <w:p w14:paraId="228BDF09" w14:textId="77777777" w:rsidR="00865B30" w:rsidRPr="00865B30" w:rsidRDefault="00865B30" w:rsidP="00865B30">
      <w:pPr>
        <w:spacing w:after="0"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51CF28B6" w14:textId="77777777" w:rsidR="00936300" w:rsidRPr="00936300" w:rsidRDefault="00936300" w:rsidP="0093630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B30">
        <w:rPr>
          <w:rFonts w:ascii="Times New Roman" w:hAnsi="Times New Roman"/>
          <w:b/>
          <w:sz w:val="24"/>
          <w:szCs w:val="24"/>
        </w:rPr>
        <w:t>Art. 2º</w:t>
      </w:r>
      <w:r w:rsidRPr="00936300">
        <w:rPr>
          <w:rFonts w:ascii="Times New Roman" w:hAnsi="Times New Roman"/>
          <w:sz w:val="24"/>
          <w:szCs w:val="24"/>
        </w:rPr>
        <w:t xml:space="preserve"> Fica o Chefe do Poder Executivo Municipal, autorizado a proceder por ato próprio, à abertura de um Crédito Adicional Especial na importância de R$ 70.999,92 (Setenta mil, novecentos e noventa e nove reais e noventa e dois centavos), destinado a reforçar as dotações orçamentárias abaixo descriminadas:</w:t>
      </w:r>
    </w:p>
    <w:p w14:paraId="1359BC0A" w14:textId="77777777" w:rsidR="00936300" w:rsidRPr="00936300" w:rsidRDefault="00936300" w:rsidP="00936300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936300" w:rsidRPr="00936300" w14:paraId="42BB27EF" w14:textId="77777777" w:rsidTr="00590DFB">
        <w:tc>
          <w:tcPr>
            <w:tcW w:w="8500" w:type="dxa"/>
            <w:gridSpan w:val="2"/>
            <w:shd w:val="clear" w:color="auto" w:fill="CCCCCC"/>
          </w:tcPr>
          <w:p w14:paraId="748F9103" w14:textId="77777777" w:rsidR="00936300" w:rsidRPr="00936300" w:rsidRDefault="00936300" w:rsidP="00590D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 xml:space="preserve">05.01 – Departamento de Assistência Social </w:t>
            </w:r>
          </w:p>
        </w:tc>
      </w:tr>
      <w:tr w:rsidR="00936300" w:rsidRPr="00936300" w14:paraId="609E577A" w14:textId="77777777" w:rsidTr="00590DFB">
        <w:tc>
          <w:tcPr>
            <w:tcW w:w="8500" w:type="dxa"/>
            <w:gridSpan w:val="2"/>
          </w:tcPr>
          <w:p w14:paraId="20F7E1CE" w14:textId="77777777" w:rsidR="00936300" w:rsidRPr="00936300" w:rsidRDefault="00936300" w:rsidP="00590D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>08.241.0009.1.055000 – Implantação do Programa Viver – Inclusão e Cidadania da Pessoa Idosa</w:t>
            </w:r>
          </w:p>
        </w:tc>
      </w:tr>
      <w:tr w:rsidR="00936300" w:rsidRPr="00936300" w14:paraId="6DA96E43" w14:textId="77777777" w:rsidTr="00590DFB">
        <w:tc>
          <w:tcPr>
            <w:tcW w:w="7128" w:type="dxa"/>
            <w:shd w:val="clear" w:color="auto" w:fill="CCCCCC"/>
          </w:tcPr>
          <w:p w14:paraId="358ED3A4" w14:textId="77777777" w:rsidR="00936300" w:rsidRPr="00936300" w:rsidRDefault="00936300" w:rsidP="00590D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4359F8C5" w14:textId="77777777" w:rsidR="00936300" w:rsidRPr="00936300" w:rsidRDefault="00936300" w:rsidP="00590DFB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36300" w:rsidRPr="00936300" w14:paraId="181F97E6" w14:textId="77777777" w:rsidTr="00590DFB">
        <w:tc>
          <w:tcPr>
            <w:tcW w:w="7128" w:type="dxa"/>
          </w:tcPr>
          <w:p w14:paraId="17F7F23C" w14:textId="77777777" w:rsidR="00936300" w:rsidRPr="00936300" w:rsidRDefault="00936300" w:rsidP="00590D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>3.3.90.00.00 – Aplicações Diretas</w:t>
            </w:r>
          </w:p>
        </w:tc>
        <w:tc>
          <w:tcPr>
            <w:tcW w:w="1372" w:type="dxa"/>
          </w:tcPr>
          <w:p w14:paraId="1E149EDF" w14:textId="77777777" w:rsidR="00936300" w:rsidRPr="00936300" w:rsidRDefault="00936300" w:rsidP="00590DFB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>60.080,00</w:t>
            </w:r>
          </w:p>
        </w:tc>
      </w:tr>
      <w:tr w:rsidR="00936300" w:rsidRPr="00936300" w14:paraId="53889E8F" w14:textId="77777777" w:rsidTr="00590DFB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F97" w14:textId="77777777" w:rsidR="00936300" w:rsidRPr="00936300" w:rsidRDefault="00936300" w:rsidP="00590DFB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 xml:space="preserve">Fonte: 266500 – Superávit </w:t>
            </w:r>
            <w:r w:rsidRPr="00936300">
              <w:rPr>
                <w:rFonts w:ascii="Times New Roman" w:hAnsi="Times New Roman"/>
                <w:sz w:val="24"/>
                <w:szCs w:val="24"/>
              </w:rPr>
              <w:t>Transferências de Convênios e Instrumentos Congêneres vinculados à Assistência Social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DB3" w14:textId="77777777" w:rsidR="00936300" w:rsidRPr="00936300" w:rsidRDefault="00936300" w:rsidP="00590DFB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36300" w:rsidRPr="00936300" w14:paraId="197BF076" w14:textId="77777777" w:rsidTr="00590DFB">
        <w:tc>
          <w:tcPr>
            <w:tcW w:w="7128" w:type="dxa"/>
          </w:tcPr>
          <w:p w14:paraId="3B37A852" w14:textId="77777777" w:rsidR="00936300" w:rsidRPr="00936300" w:rsidRDefault="00936300" w:rsidP="00590D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>3.3.90.00.00 – Aplicações Diretas</w:t>
            </w:r>
          </w:p>
        </w:tc>
        <w:tc>
          <w:tcPr>
            <w:tcW w:w="1372" w:type="dxa"/>
          </w:tcPr>
          <w:p w14:paraId="6141197E" w14:textId="77777777" w:rsidR="00936300" w:rsidRPr="00936300" w:rsidRDefault="00936300" w:rsidP="00590DFB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>10.919,92</w:t>
            </w:r>
          </w:p>
        </w:tc>
      </w:tr>
      <w:tr w:rsidR="00936300" w:rsidRPr="00936300" w14:paraId="57AB1CD7" w14:textId="77777777" w:rsidTr="00590DFB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1BE" w14:textId="77777777" w:rsidR="00936300" w:rsidRPr="00936300" w:rsidRDefault="00936300" w:rsidP="00590DFB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sz w:val="24"/>
                <w:szCs w:val="24"/>
              </w:rPr>
              <w:t xml:space="preserve">Fonte: 250000 – Superávit </w:t>
            </w:r>
            <w:r w:rsidRPr="00936300">
              <w:rPr>
                <w:rFonts w:ascii="Times New Roman" w:hAnsi="Times New Roman"/>
                <w:sz w:val="24"/>
                <w:szCs w:val="24"/>
              </w:rPr>
              <w:t xml:space="preserve">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CAE" w14:textId="77777777" w:rsidR="00936300" w:rsidRPr="00936300" w:rsidRDefault="00936300" w:rsidP="00590DFB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36300" w:rsidRPr="00936300" w14:paraId="156DF93A" w14:textId="77777777" w:rsidTr="00865B30">
        <w:trPr>
          <w:trHeight w:val="4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5B2" w14:textId="77777777" w:rsidR="00936300" w:rsidRPr="00936300" w:rsidRDefault="00936300" w:rsidP="00590DFB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597" w14:textId="77777777" w:rsidR="00936300" w:rsidRPr="00936300" w:rsidRDefault="00936300" w:rsidP="00590DFB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36300">
              <w:rPr>
                <w:rFonts w:ascii="Times New Roman" w:eastAsia="Batang" w:hAnsi="Times New Roman"/>
                <w:b/>
                <w:sz w:val="24"/>
                <w:szCs w:val="24"/>
              </w:rPr>
              <w:t>70.999,92</w:t>
            </w:r>
          </w:p>
        </w:tc>
      </w:tr>
    </w:tbl>
    <w:p w14:paraId="68BBEF3D" w14:textId="42D13050" w:rsidR="00936300" w:rsidRPr="00936300" w:rsidRDefault="00936300" w:rsidP="00865B3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D5DF64" w14:textId="34AAEACD" w:rsidR="00936300" w:rsidRPr="00936300" w:rsidRDefault="00936300" w:rsidP="00865B3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B30">
        <w:rPr>
          <w:rFonts w:ascii="Times New Roman" w:hAnsi="Times New Roman"/>
          <w:b/>
          <w:sz w:val="24"/>
          <w:szCs w:val="24"/>
        </w:rPr>
        <w:t>Art. 3º</w:t>
      </w:r>
      <w:r w:rsidRPr="00936300">
        <w:rPr>
          <w:rFonts w:ascii="Times New Roman" w:hAnsi="Times New Roman"/>
          <w:b/>
          <w:sz w:val="24"/>
          <w:szCs w:val="24"/>
        </w:rPr>
        <w:t xml:space="preserve"> </w:t>
      </w:r>
      <w:r w:rsidRPr="00936300">
        <w:rPr>
          <w:rFonts w:ascii="Times New Roman" w:hAnsi="Times New Roman"/>
          <w:sz w:val="24"/>
          <w:szCs w:val="24"/>
        </w:rPr>
        <w:t xml:space="preserve">Os recursos para cobertura do crédito adicional disposto no artigo anterior são provenientes do Superávit Financeiro do Exercício 2024, apurado no Anexo 14 – Balanço Patrimonial, especificamente recursos do Fundo Estadual </w:t>
      </w:r>
      <w:r w:rsidR="00865B30">
        <w:rPr>
          <w:rFonts w:ascii="Times New Roman" w:hAnsi="Times New Roman"/>
          <w:sz w:val="24"/>
          <w:szCs w:val="24"/>
        </w:rPr>
        <w:t xml:space="preserve">do Idoso, através do </w:t>
      </w:r>
      <w:r w:rsidRPr="00936300">
        <w:rPr>
          <w:rFonts w:ascii="Times New Roman" w:hAnsi="Times New Roman"/>
          <w:sz w:val="24"/>
          <w:szCs w:val="24"/>
        </w:rPr>
        <w:t>Edital de Chamamento Público, publicado no Diár</w:t>
      </w:r>
      <w:r w:rsidR="00865B30">
        <w:rPr>
          <w:rFonts w:ascii="Times New Roman" w:hAnsi="Times New Roman"/>
          <w:sz w:val="24"/>
          <w:szCs w:val="24"/>
        </w:rPr>
        <w:t xml:space="preserve">io Oficial do Estado na data de </w:t>
      </w:r>
      <w:bookmarkStart w:id="0" w:name="_GoBack"/>
      <w:bookmarkEnd w:id="0"/>
      <w:r w:rsidRPr="00936300">
        <w:rPr>
          <w:rFonts w:ascii="Times New Roman" w:hAnsi="Times New Roman"/>
          <w:sz w:val="24"/>
          <w:szCs w:val="24"/>
        </w:rPr>
        <w:t xml:space="preserve">21.12.2023 e, Resolução CEI SC Nº. 011, de 22 de maio de 2024, conforme Proposta Transferência 29998 e Programa Transferência 2023012432 e da Fonte 150000 – Recursos Próprios. </w:t>
      </w:r>
    </w:p>
    <w:p w14:paraId="03E7A5D8" w14:textId="77777777" w:rsidR="00936300" w:rsidRPr="00936300" w:rsidRDefault="00936300" w:rsidP="00936300">
      <w:pPr>
        <w:spacing w:after="0" w:line="276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68D210E1" w14:textId="77777777" w:rsidR="00936300" w:rsidRPr="00936300" w:rsidRDefault="00936300" w:rsidP="0093630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B30">
        <w:rPr>
          <w:rFonts w:ascii="Times New Roman" w:hAnsi="Times New Roman"/>
          <w:b/>
          <w:sz w:val="24"/>
          <w:szCs w:val="24"/>
        </w:rPr>
        <w:t>Art. 4º</w:t>
      </w:r>
      <w:r w:rsidRPr="00936300">
        <w:rPr>
          <w:rFonts w:ascii="Times New Roman" w:hAnsi="Times New Roman"/>
          <w:b/>
          <w:sz w:val="24"/>
          <w:szCs w:val="24"/>
        </w:rPr>
        <w:t xml:space="preserve"> </w:t>
      </w:r>
      <w:r w:rsidRPr="00936300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5DDE7788" w14:textId="77777777" w:rsidR="00936300" w:rsidRPr="00936300" w:rsidRDefault="00936300" w:rsidP="00936300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A9C768C" w14:textId="77777777" w:rsidR="00936300" w:rsidRPr="00936300" w:rsidRDefault="00936300" w:rsidP="00936300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65B30">
        <w:rPr>
          <w:rFonts w:ascii="Times New Roman" w:hAnsi="Times New Roman"/>
          <w:b/>
          <w:sz w:val="24"/>
          <w:szCs w:val="24"/>
        </w:rPr>
        <w:t>Art. 5º</w:t>
      </w:r>
      <w:r w:rsidRPr="00936300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1F7CA00B" w14:textId="77777777" w:rsidR="00936300" w:rsidRPr="00936300" w:rsidRDefault="00936300" w:rsidP="009363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009A83A" w14:textId="5D876820" w:rsidR="005E3ACF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6EEF221A" w:rsidR="006C030E" w:rsidRPr="007A3DF0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sz w:val="24"/>
          <w:szCs w:val="24"/>
        </w:rPr>
        <w:t>Prefeitura Municipal</w:t>
      </w:r>
      <w:r w:rsidR="0057548B">
        <w:rPr>
          <w:rFonts w:ascii="Times New Roman" w:hAnsi="Times New Roman"/>
          <w:sz w:val="24"/>
          <w:szCs w:val="24"/>
        </w:rPr>
        <w:t xml:space="preserve"> de Romelândia (SC), 17</w:t>
      </w:r>
      <w:r w:rsidR="00DE4D42" w:rsidRPr="007A3DF0">
        <w:rPr>
          <w:rFonts w:ascii="Times New Roman" w:hAnsi="Times New Roman"/>
          <w:sz w:val="24"/>
          <w:szCs w:val="24"/>
        </w:rPr>
        <w:t xml:space="preserve"> de</w:t>
      </w:r>
      <w:r w:rsidR="006E5DBF">
        <w:rPr>
          <w:rFonts w:ascii="Times New Roman" w:hAnsi="Times New Roman"/>
          <w:sz w:val="24"/>
          <w:szCs w:val="24"/>
        </w:rPr>
        <w:t xml:space="preserve"> fevereiro de 2025</w:t>
      </w:r>
      <w:r w:rsidRPr="007A3DF0">
        <w:rPr>
          <w:rFonts w:ascii="Times New Roman" w:hAnsi="Times New Roman"/>
          <w:sz w:val="24"/>
          <w:szCs w:val="24"/>
        </w:rPr>
        <w:t>.</w:t>
      </w:r>
    </w:p>
    <w:p w14:paraId="6BB77EEB" w14:textId="0E85BB40" w:rsidR="006C030E" w:rsidRPr="007A3DF0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25CE1F07" w:rsidR="005E3ACF" w:rsidRPr="007A3DF0" w:rsidRDefault="005E3ACF" w:rsidP="006E5DBF">
      <w:pPr>
        <w:rPr>
          <w:rFonts w:ascii="Times New Roman" w:hAnsi="Times New Roman"/>
          <w:sz w:val="24"/>
          <w:szCs w:val="24"/>
        </w:rPr>
      </w:pPr>
    </w:p>
    <w:p w14:paraId="3D1034DB" w14:textId="7F91C7C8" w:rsid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16AA5026" w14:textId="77777777" w:rsidR="0057548B" w:rsidRPr="007A3DF0" w:rsidRDefault="0057548B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7A3DF0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7A3DF0" w:rsidRDefault="000719B1" w:rsidP="000036DB">
      <w:pPr>
        <w:pStyle w:val="SemEspaamento"/>
        <w:jc w:val="center"/>
        <w:rPr>
          <w:rFonts w:eastAsia="Arial Unicode MS"/>
          <w:bCs/>
        </w:rPr>
      </w:pPr>
      <w:r w:rsidRPr="007A3DF0">
        <w:rPr>
          <w:b/>
        </w:rPr>
        <w:t>Prefeito de Romelândia</w:t>
      </w:r>
    </w:p>
    <w:sectPr w:rsidR="004025B0" w:rsidRPr="007A3DF0" w:rsidSect="008476C1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037BB"/>
    <w:rsid w:val="00117745"/>
    <w:rsid w:val="001209A9"/>
    <w:rsid w:val="00123395"/>
    <w:rsid w:val="00126D85"/>
    <w:rsid w:val="00182DB9"/>
    <w:rsid w:val="001A0B1E"/>
    <w:rsid w:val="00205DBC"/>
    <w:rsid w:val="00220719"/>
    <w:rsid w:val="00236A56"/>
    <w:rsid w:val="00247C3E"/>
    <w:rsid w:val="002554E9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7548B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90669"/>
    <w:rsid w:val="006C030E"/>
    <w:rsid w:val="006E5DBF"/>
    <w:rsid w:val="006F5024"/>
    <w:rsid w:val="0071185C"/>
    <w:rsid w:val="007403EC"/>
    <w:rsid w:val="007467F9"/>
    <w:rsid w:val="007721CF"/>
    <w:rsid w:val="007840E5"/>
    <w:rsid w:val="00792558"/>
    <w:rsid w:val="007A09B5"/>
    <w:rsid w:val="007A3DF0"/>
    <w:rsid w:val="007D452E"/>
    <w:rsid w:val="007F4113"/>
    <w:rsid w:val="008064E7"/>
    <w:rsid w:val="008406FB"/>
    <w:rsid w:val="008476C1"/>
    <w:rsid w:val="008603A7"/>
    <w:rsid w:val="00864176"/>
    <w:rsid w:val="0086445D"/>
    <w:rsid w:val="00865B30"/>
    <w:rsid w:val="00892A23"/>
    <w:rsid w:val="008D3683"/>
    <w:rsid w:val="008E0C39"/>
    <w:rsid w:val="008E3EDC"/>
    <w:rsid w:val="00904B83"/>
    <w:rsid w:val="00905AFE"/>
    <w:rsid w:val="00917A69"/>
    <w:rsid w:val="00936300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830A2"/>
    <w:rsid w:val="00BA0F10"/>
    <w:rsid w:val="00BF4C8D"/>
    <w:rsid w:val="00C11B10"/>
    <w:rsid w:val="00C800FF"/>
    <w:rsid w:val="00CA4894"/>
    <w:rsid w:val="00CA7D4A"/>
    <w:rsid w:val="00CB7A5D"/>
    <w:rsid w:val="00CF1D5D"/>
    <w:rsid w:val="00D3642E"/>
    <w:rsid w:val="00D4044D"/>
    <w:rsid w:val="00D777ED"/>
    <w:rsid w:val="00DC483B"/>
    <w:rsid w:val="00DC55D4"/>
    <w:rsid w:val="00DD0310"/>
    <w:rsid w:val="00DE4D42"/>
    <w:rsid w:val="00DF04E3"/>
    <w:rsid w:val="00E225C1"/>
    <w:rsid w:val="00E25207"/>
    <w:rsid w:val="00E426EB"/>
    <w:rsid w:val="00E51309"/>
    <w:rsid w:val="00E61914"/>
    <w:rsid w:val="00E67A3F"/>
    <w:rsid w:val="00EC454E"/>
    <w:rsid w:val="00F31205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  <w:style w:type="table" w:styleId="Tabelacomgrade">
    <w:name w:val="Table Grid"/>
    <w:basedOn w:val="Tabelanormal"/>
    <w:rsid w:val="005754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5EBE-3E41-496C-9728-6F3AA6D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2025-02-17T12:17:00Z</cp:lastPrinted>
  <dcterms:created xsi:type="dcterms:W3CDTF">2025-02-17T12:18:00Z</dcterms:created>
  <dcterms:modified xsi:type="dcterms:W3CDTF">2025-02-17T12:36:00Z</dcterms:modified>
</cp:coreProperties>
</file>