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7F5F" w:rsidRDefault="00FB7F5F" w:rsidP="00F0132D">
      <w:pPr>
        <w:jc w:val="both"/>
        <w:rPr>
          <w:b/>
          <w:sz w:val="24"/>
          <w:szCs w:val="24"/>
        </w:rPr>
      </w:pPr>
    </w:p>
    <w:p w:rsidR="0078162D" w:rsidRPr="00F0132D" w:rsidRDefault="0078162D" w:rsidP="00F0132D">
      <w:pPr>
        <w:jc w:val="both"/>
        <w:rPr>
          <w:b/>
          <w:sz w:val="24"/>
          <w:szCs w:val="24"/>
        </w:rPr>
      </w:pPr>
      <w:r w:rsidRPr="00F0132D">
        <w:rPr>
          <w:b/>
          <w:sz w:val="24"/>
          <w:szCs w:val="24"/>
        </w:rPr>
        <w:t>REGULAMENTO DO CONCURSO DE</w:t>
      </w:r>
      <w:r w:rsidR="00D023FA" w:rsidRPr="00F0132D">
        <w:rPr>
          <w:b/>
          <w:sz w:val="24"/>
          <w:szCs w:val="24"/>
        </w:rPr>
        <w:t xml:space="preserve"> DECORAÇÃO NATALINA DO MUNICÍPIO DE ROMELÂNDIA</w:t>
      </w:r>
      <w:r w:rsidR="00FB7F5F">
        <w:rPr>
          <w:b/>
          <w:sz w:val="24"/>
          <w:szCs w:val="24"/>
        </w:rPr>
        <w:t xml:space="preserve"> “Natal</w:t>
      </w:r>
      <w:r w:rsidR="00EC3898">
        <w:rPr>
          <w:b/>
          <w:sz w:val="24"/>
          <w:szCs w:val="24"/>
        </w:rPr>
        <w:t xml:space="preserve"> Iluminado de Romelândia” - 2025</w:t>
      </w:r>
    </w:p>
    <w:p w:rsidR="00D023FA" w:rsidRPr="00F0132D" w:rsidRDefault="00D023FA" w:rsidP="00F0132D">
      <w:pPr>
        <w:jc w:val="both"/>
        <w:rPr>
          <w:sz w:val="24"/>
          <w:szCs w:val="24"/>
        </w:rPr>
      </w:pPr>
    </w:p>
    <w:p w:rsidR="0078162D" w:rsidRPr="00F0132D" w:rsidRDefault="0078162D" w:rsidP="00F0132D">
      <w:pPr>
        <w:jc w:val="both"/>
        <w:rPr>
          <w:b/>
          <w:sz w:val="24"/>
          <w:szCs w:val="24"/>
        </w:rPr>
      </w:pPr>
      <w:r w:rsidRPr="00F0132D">
        <w:rPr>
          <w:b/>
          <w:sz w:val="24"/>
          <w:szCs w:val="24"/>
        </w:rPr>
        <w:t>1. DA ORGANIZAÇÃO</w:t>
      </w:r>
    </w:p>
    <w:p w:rsidR="00D023FA" w:rsidRPr="00F0132D" w:rsidRDefault="0078162D" w:rsidP="00F0132D">
      <w:pPr>
        <w:jc w:val="both"/>
        <w:rPr>
          <w:sz w:val="24"/>
          <w:szCs w:val="24"/>
        </w:rPr>
      </w:pPr>
      <w:r w:rsidRPr="00F0132D">
        <w:rPr>
          <w:sz w:val="24"/>
          <w:szCs w:val="24"/>
        </w:rPr>
        <w:t xml:space="preserve">1.1 – O Concurso de Decoração Natalina do Município de </w:t>
      </w:r>
      <w:r w:rsidR="00D023FA" w:rsidRPr="00F0132D">
        <w:rPr>
          <w:sz w:val="24"/>
          <w:szCs w:val="24"/>
        </w:rPr>
        <w:t>Romelândia</w:t>
      </w:r>
      <w:r w:rsidRPr="00F0132D">
        <w:rPr>
          <w:sz w:val="24"/>
          <w:szCs w:val="24"/>
        </w:rPr>
        <w:t xml:space="preserve"> realizado pela </w:t>
      </w:r>
      <w:r w:rsidR="00D023FA" w:rsidRPr="00F0132D">
        <w:rPr>
          <w:sz w:val="24"/>
          <w:szCs w:val="24"/>
        </w:rPr>
        <w:t>Administração Municipal</w:t>
      </w:r>
      <w:r w:rsidR="007D389D">
        <w:rPr>
          <w:sz w:val="24"/>
          <w:szCs w:val="24"/>
        </w:rPr>
        <w:t>, através do Departamento de Cultura</w:t>
      </w:r>
      <w:r w:rsidR="005B3060">
        <w:rPr>
          <w:sz w:val="24"/>
          <w:szCs w:val="24"/>
        </w:rPr>
        <w:t>, Desenvolvimento Econômico e Turismo</w:t>
      </w:r>
      <w:r w:rsidR="007D389D">
        <w:rPr>
          <w:sz w:val="24"/>
          <w:szCs w:val="24"/>
        </w:rPr>
        <w:t xml:space="preserve"> e Comissão Organizadora.</w:t>
      </w:r>
      <w:r w:rsidRPr="00F0132D">
        <w:rPr>
          <w:sz w:val="24"/>
          <w:szCs w:val="24"/>
        </w:rPr>
        <w:t xml:space="preserve">  </w:t>
      </w:r>
    </w:p>
    <w:p w:rsidR="0078162D" w:rsidRPr="00F0132D" w:rsidRDefault="0078162D" w:rsidP="00F0132D">
      <w:pPr>
        <w:jc w:val="both"/>
        <w:rPr>
          <w:b/>
          <w:sz w:val="24"/>
          <w:szCs w:val="24"/>
        </w:rPr>
      </w:pPr>
      <w:r w:rsidRPr="00F0132D">
        <w:rPr>
          <w:b/>
          <w:sz w:val="24"/>
          <w:szCs w:val="24"/>
        </w:rPr>
        <w:t>2. DO OBJETIVO DO CONCURSO</w:t>
      </w:r>
    </w:p>
    <w:p w:rsidR="0078162D" w:rsidRPr="00F0132D" w:rsidRDefault="0078162D" w:rsidP="00F0132D">
      <w:pPr>
        <w:jc w:val="both"/>
        <w:rPr>
          <w:sz w:val="24"/>
          <w:szCs w:val="24"/>
        </w:rPr>
      </w:pPr>
      <w:r w:rsidRPr="00F0132D">
        <w:rPr>
          <w:sz w:val="24"/>
          <w:szCs w:val="24"/>
        </w:rPr>
        <w:t>2.1 – Fica instituído, o “ Concurso d</w:t>
      </w:r>
      <w:r w:rsidR="00D023FA" w:rsidRPr="00F0132D">
        <w:rPr>
          <w:sz w:val="24"/>
          <w:szCs w:val="24"/>
        </w:rPr>
        <w:t xml:space="preserve">o “Natal iluminado de </w:t>
      </w:r>
      <w:r w:rsidR="00F552F2" w:rsidRPr="00F0132D">
        <w:rPr>
          <w:sz w:val="24"/>
          <w:szCs w:val="24"/>
        </w:rPr>
        <w:t>Romelândia</w:t>
      </w:r>
      <w:r w:rsidRPr="00F0132D">
        <w:rPr>
          <w:sz w:val="24"/>
          <w:szCs w:val="24"/>
        </w:rPr>
        <w:t>”, com o objetivo de estimular a</w:t>
      </w:r>
      <w:r w:rsidR="00D023FA" w:rsidRPr="00F0132D">
        <w:rPr>
          <w:sz w:val="24"/>
          <w:szCs w:val="24"/>
        </w:rPr>
        <w:t xml:space="preserve"> </w:t>
      </w:r>
      <w:r w:rsidRPr="00F0132D">
        <w:rPr>
          <w:sz w:val="24"/>
          <w:szCs w:val="24"/>
        </w:rPr>
        <w:t>criatividade, despertando o interesse da população, a fazer a decoração natalina, em frente às suas</w:t>
      </w:r>
      <w:r w:rsidR="00D023FA" w:rsidRPr="00F0132D">
        <w:rPr>
          <w:sz w:val="24"/>
          <w:szCs w:val="24"/>
        </w:rPr>
        <w:t xml:space="preserve"> </w:t>
      </w:r>
      <w:r w:rsidRPr="00F0132D">
        <w:rPr>
          <w:sz w:val="24"/>
          <w:szCs w:val="24"/>
        </w:rPr>
        <w:t>residências</w:t>
      </w:r>
      <w:r w:rsidR="005719FB">
        <w:rPr>
          <w:sz w:val="24"/>
          <w:szCs w:val="24"/>
        </w:rPr>
        <w:t xml:space="preserve"> e comércio </w:t>
      </w:r>
      <w:r w:rsidRPr="00F0132D">
        <w:rPr>
          <w:sz w:val="24"/>
          <w:szCs w:val="24"/>
        </w:rPr>
        <w:t>visando o embelezamento da cidade no período de Festa</w:t>
      </w:r>
      <w:r w:rsidR="00D023FA" w:rsidRPr="00F0132D">
        <w:rPr>
          <w:sz w:val="24"/>
          <w:szCs w:val="24"/>
        </w:rPr>
        <w:t xml:space="preserve"> </w:t>
      </w:r>
      <w:r w:rsidRPr="00F0132D">
        <w:rPr>
          <w:sz w:val="24"/>
          <w:szCs w:val="24"/>
        </w:rPr>
        <w:t xml:space="preserve">Comemorativas de Natal, fomentando </w:t>
      </w:r>
      <w:r w:rsidR="00EC3898">
        <w:rPr>
          <w:sz w:val="24"/>
          <w:szCs w:val="24"/>
        </w:rPr>
        <w:t xml:space="preserve">a Cultura e </w:t>
      </w:r>
      <w:r w:rsidRPr="00F0132D">
        <w:rPr>
          <w:sz w:val="24"/>
          <w:szCs w:val="24"/>
        </w:rPr>
        <w:t>o turismo local, impulsionando as vendas dos comércios e</w:t>
      </w:r>
      <w:r w:rsidR="00D023FA" w:rsidRPr="00F0132D">
        <w:rPr>
          <w:sz w:val="24"/>
          <w:szCs w:val="24"/>
        </w:rPr>
        <w:t xml:space="preserve"> </w:t>
      </w:r>
      <w:r w:rsidRPr="00F0132D">
        <w:rPr>
          <w:sz w:val="24"/>
          <w:szCs w:val="24"/>
        </w:rPr>
        <w:t>serviço</w:t>
      </w:r>
      <w:r w:rsidR="007D389D">
        <w:rPr>
          <w:sz w:val="24"/>
          <w:szCs w:val="24"/>
        </w:rPr>
        <w:t>s, representando a tradição do N</w:t>
      </w:r>
      <w:r w:rsidRPr="00F0132D">
        <w:rPr>
          <w:sz w:val="24"/>
          <w:szCs w:val="24"/>
        </w:rPr>
        <w:t>atal, mantendo o espírito natalino de fraternidade, respeito e</w:t>
      </w:r>
      <w:r w:rsidR="00810A17" w:rsidRPr="00F0132D">
        <w:rPr>
          <w:sz w:val="24"/>
          <w:szCs w:val="24"/>
        </w:rPr>
        <w:t xml:space="preserve"> </w:t>
      </w:r>
      <w:r w:rsidRPr="00F0132D">
        <w:rPr>
          <w:sz w:val="24"/>
          <w:szCs w:val="24"/>
        </w:rPr>
        <w:t>amor ao próximo.</w:t>
      </w:r>
    </w:p>
    <w:p w:rsidR="00F552F2" w:rsidRPr="00F0132D" w:rsidRDefault="0078162D" w:rsidP="00F0132D">
      <w:pPr>
        <w:jc w:val="both"/>
        <w:rPr>
          <w:sz w:val="24"/>
          <w:szCs w:val="24"/>
        </w:rPr>
      </w:pPr>
      <w:r w:rsidRPr="00F0132D">
        <w:rPr>
          <w:sz w:val="24"/>
          <w:szCs w:val="24"/>
        </w:rPr>
        <w:t>2.2 – O Concurso consiste na seleção e premiação das decorações natalinas inscritas e deve contemplar</w:t>
      </w:r>
      <w:r w:rsidR="00810A17" w:rsidRPr="00F0132D">
        <w:rPr>
          <w:sz w:val="24"/>
          <w:szCs w:val="24"/>
        </w:rPr>
        <w:t xml:space="preserve"> </w:t>
      </w:r>
      <w:r w:rsidRPr="00F0132D">
        <w:rPr>
          <w:sz w:val="24"/>
          <w:szCs w:val="24"/>
        </w:rPr>
        <w:t>os imóveis com as melhores de</w:t>
      </w:r>
      <w:r w:rsidR="00F552F2" w:rsidRPr="00F0132D">
        <w:rPr>
          <w:sz w:val="24"/>
          <w:szCs w:val="24"/>
        </w:rPr>
        <w:t>corações natalinas.</w:t>
      </w:r>
    </w:p>
    <w:p w:rsidR="00810A17" w:rsidRDefault="00F552F2" w:rsidP="00F0132D">
      <w:pPr>
        <w:jc w:val="both"/>
        <w:rPr>
          <w:sz w:val="24"/>
          <w:szCs w:val="24"/>
        </w:rPr>
      </w:pPr>
      <w:r w:rsidRPr="00F0132D">
        <w:rPr>
          <w:sz w:val="24"/>
          <w:szCs w:val="24"/>
        </w:rPr>
        <w:t xml:space="preserve"> </w:t>
      </w:r>
      <w:r w:rsidR="0078162D" w:rsidRPr="00F0132D">
        <w:rPr>
          <w:sz w:val="24"/>
          <w:szCs w:val="24"/>
        </w:rPr>
        <w:t>2.3 – RESIDÊNCIA: Fica definida a categoria Residência como habitações familiares: edificações</w:t>
      </w:r>
      <w:r w:rsidR="00810A17" w:rsidRPr="00F0132D">
        <w:rPr>
          <w:sz w:val="24"/>
          <w:szCs w:val="24"/>
        </w:rPr>
        <w:t xml:space="preserve"> d</w:t>
      </w:r>
      <w:r w:rsidR="0078162D" w:rsidRPr="00F0132D">
        <w:rPr>
          <w:sz w:val="24"/>
          <w:szCs w:val="24"/>
        </w:rPr>
        <w:t>estinadas à moradia de uma família. A ornamentação poderá ser instalada na fachada ou no jardim</w:t>
      </w:r>
      <w:r w:rsidR="00810A17" w:rsidRPr="00F0132D">
        <w:rPr>
          <w:sz w:val="24"/>
          <w:szCs w:val="24"/>
        </w:rPr>
        <w:t>.</w:t>
      </w:r>
    </w:p>
    <w:p w:rsidR="00EC3898" w:rsidRPr="00F0132D" w:rsidRDefault="00EC3898" w:rsidP="00F0132D">
      <w:pPr>
        <w:jc w:val="both"/>
        <w:rPr>
          <w:sz w:val="24"/>
          <w:szCs w:val="24"/>
        </w:rPr>
      </w:pPr>
      <w:r>
        <w:rPr>
          <w:sz w:val="24"/>
          <w:szCs w:val="24"/>
        </w:rPr>
        <w:t>2.4 – COMÉRCIO LOCAL: Fica definida a categoria quem possuir comércio dentro do perímetro urbano do município e bairros da cidade de Romelândia.</w:t>
      </w:r>
    </w:p>
    <w:p w:rsidR="0078162D" w:rsidRPr="00F0132D" w:rsidRDefault="0078162D" w:rsidP="00F0132D">
      <w:pPr>
        <w:jc w:val="both"/>
        <w:rPr>
          <w:b/>
          <w:sz w:val="24"/>
          <w:szCs w:val="24"/>
        </w:rPr>
      </w:pPr>
      <w:r w:rsidRPr="00F0132D">
        <w:rPr>
          <w:b/>
          <w:sz w:val="24"/>
          <w:szCs w:val="24"/>
        </w:rPr>
        <w:t>3. DOS PARTICIPANTES</w:t>
      </w:r>
    </w:p>
    <w:p w:rsidR="0078162D" w:rsidRPr="00F0132D" w:rsidRDefault="0078162D" w:rsidP="00F0132D">
      <w:pPr>
        <w:jc w:val="both"/>
        <w:rPr>
          <w:sz w:val="24"/>
          <w:szCs w:val="24"/>
        </w:rPr>
      </w:pPr>
      <w:r w:rsidRPr="00F0132D">
        <w:rPr>
          <w:sz w:val="24"/>
          <w:szCs w:val="24"/>
        </w:rPr>
        <w:t>3.1 – Poderão participar do referido concurso os proprietários, locatário</w:t>
      </w:r>
      <w:r w:rsidR="00F552F2" w:rsidRPr="00F0132D">
        <w:rPr>
          <w:sz w:val="24"/>
          <w:szCs w:val="24"/>
        </w:rPr>
        <w:t xml:space="preserve">s de </w:t>
      </w:r>
      <w:r w:rsidR="00F0132D" w:rsidRPr="00F0132D">
        <w:rPr>
          <w:sz w:val="24"/>
          <w:szCs w:val="24"/>
        </w:rPr>
        <w:t xml:space="preserve">residências </w:t>
      </w:r>
      <w:r w:rsidR="00EC3898">
        <w:rPr>
          <w:sz w:val="24"/>
          <w:szCs w:val="24"/>
        </w:rPr>
        <w:t xml:space="preserve">e comércio </w:t>
      </w:r>
      <w:r w:rsidR="007D389D">
        <w:rPr>
          <w:sz w:val="24"/>
          <w:szCs w:val="24"/>
        </w:rPr>
        <w:t xml:space="preserve">dos Bairros e Cidade </w:t>
      </w:r>
      <w:r w:rsidR="00F0132D" w:rsidRPr="00F0132D">
        <w:rPr>
          <w:sz w:val="24"/>
          <w:szCs w:val="24"/>
        </w:rPr>
        <w:t>que</w:t>
      </w:r>
      <w:r w:rsidRPr="00F0132D">
        <w:rPr>
          <w:sz w:val="24"/>
          <w:szCs w:val="24"/>
        </w:rPr>
        <w:t xml:space="preserve"> se inscreverem no concurso de</w:t>
      </w:r>
      <w:r w:rsidR="009527C6" w:rsidRPr="00F0132D">
        <w:rPr>
          <w:sz w:val="24"/>
          <w:szCs w:val="24"/>
        </w:rPr>
        <w:t xml:space="preserve"> </w:t>
      </w:r>
      <w:r w:rsidRPr="00F0132D">
        <w:rPr>
          <w:sz w:val="24"/>
          <w:szCs w:val="24"/>
        </w:rPr>
        <w:t>decoração natalina no período e nas condições previstas neste regulamento.</w:t>
      </w:r>
    </w:p>
    <w:p w:rsidR="00D10CEB" w:rsidRPr="00F0132D" w:rsidRDefault="00D10CEB" w:rsidP="00F0132D">
      <w:pPr>
        <w:jc w:val="both"/>
        <w:rPr>
          <w:b/>
          <w:sz w:val="24"/>
          <w:szCs w:val="24"/>
        </w:rPr>
      </w:pPr>
      <w:r w:rsidRPr="00F0132D">
        <w:rPr>
          <w:b/>
          <w:sz w:val="24"/>
          <w:szCs w:val="24"/>
        </w:rPr>
        <w:t>4. DAS INSCRIÇÕES</w:t>
      </w:r>
    </w:p>
    <w:p w:rsidR="00F33EFA" w:rsidRPr="00F0132D" w:rsidRDefault="00D10CEB" w:rsidP="00F0132D">
      <w:pPr>
        <w:jc w:val="both"/>
        <w:rPr>
          <w:sz w:val="24"/>
          <w:szCs w:val="24"/>
        </w:rPr>
      </w:pPr>
      <w:r w:rsidRPr="00F0132D">
        <w:rPr>
          <w:sz w:val="24"/>
          <w:szCs w:val="24"/>
        </w:rPr>
        <w:t>4.1 – A participação é limitada aos moradores</w:t>
      </w:r>
      <w:r w:rsidR="00EC3898">
        <w:rPr>
          <w:sz w:val="24"/>
          <w:szCs w:val="24"/>
        </w:rPr>
        <w:t xml:space="preserve"> e proprietários de comércio </w:t>
      </w:r>
      <w:r w:rsidRPr="00F0132D">
        <w:rPr>
          <w:sz w:val="24"/>
          <w:szCs w:val="24"/>
        </w:rPr>
        <w:t xml:space="preserve">do município de </w:t>
      </w:r>
      <w:r w:rsidR="00F33EFA" w:rsidRPr="00F0132D">
        <w:rPr>
          <w:sz w:val="24"/>
          <w:szCs w:val="24"/>
        </w:rPr>
        <w:t xml:space="preserve">Romelândia. As inscrições </w:t>
      </w:r>
      <w:r w:rsidR="00F552F2" w:rsidRPr="00F0132D">
        <w:rPr>
          <w:sz w:val="24"/>
          <w:szCs w:val="24"/>
        </w:rPr>
        <w:t>serão gratuitas</w:t>
      </w:r>
      <w:r w:rsidRPr="00F0132D">
        <w:rPr>
          <w:sz w:val="24"/>
          <w:szCs w:val="24"/>
        </w:rPr>
        <w:t>, realiz</w:t>
      </w:r>
      <w:r w:rsidR="00F33EFA" w:rsidRPr="00F0132D">
        <w:rPr>
          <w:sz w:val="24"/>
          <w:szCs w:val="24"/>
        </w:rPr>
        <w:t>adas no período</w:t>
      </w:r>
      <w:r w:rsidR="007D389D">
        <w:rPr>
          <w:sz w:val="24"/>
          <w:szCs w:val="24"/>
        </w:rPr>
        <w:t xml:space="preserve"> de 10</w:t>
      </w:r>
      <w:r w:rsidR="00EC3898">
        <w:rPr>
          <w:sz w:val="24"/>
          <w:szCs w:val="24"/>
        </w:rPr>
        <w:t xml:space="preserve"> de novembro de 2025 </w:t>
      </w:r>
      <w:r w:rsidR="007603A2">
        <w:rPr>
          <w:sz w:val="24"/>
          <w:szCs w:val="24"/>
        </w:rPr>
        <w:t xml:space="preserve">a 28 </w:t>
      </w:r>
      <w:r w:rsidR="00AD631F">
        <w:rPr>
          <w:sz w:val="24"/>
          <w:szCs w:val="24"/>
        </w:rPr>
        <w:t>de novembro de 2025</w:t>
      </w:r>
      <w:r w:rsidRPr="00F0132D">
        <w:rPr>
          <w:sz w:val="24"/>
          <w:szCs w:val="24"/>
        </w:rPr>
        <w:t xml:space="preserve"> </w:t>
      </w:r>
      <w:r w:rsidR="00F33EFA" w:rsidRPr="00F0132D">
        <w:rPr>
          <w:sz w:val="24"/>
          <w:szCs w:val="24"/>
        </w:rPr>
        <w:t>no Departamento de Cultura.</w:t>
      </w:r>
    </w:p>
    <w:p w:rsidR="00D10CEB" w:rsidRPr="00F0132D" w:rsidRDefault="00D10CEB" w:rsidP="00F0132D">
      <w:pPr>
        <w:jc w:val="both"/>
        <w:rPr>
          <w:sz w:val="24"/>
          <w:szCs w:val="24"/>
        </w:rPr>
      </w:pPr>
      <w:r w:rsidRPr="00F0132D">
        <w:rPr>
          <w:sz w:val="24"/>
          <w:szCs w:val="24"/>
        </w:rPr>
        <w:t>4.2 – Para participar do concurso os interessados deverão preencher a ficha de inscrição, anexa a este</w:t>
      </w:r>
      <w:r w:rsidR="00F33EFA" w:rsidRPr="00F0132D">
        <w:rPr>
          <w:sz w:val="24"/>
          <w:szCs w:val="24"/>
        </w:rPr>
        <w:t xml:space="preserve"> </w:t>
      </w:r>
      <w:r w:rsidRPr="00F0132D">
        <w:rPr>
          <w:sz w:val="24"/>
          <w:szCs w:val="24"/>
        </w:rPr>
        <w:t>regula</w:t>
      </w:r>
      <w:r w:rsidR="00F33EFA" w:rsidRPr="00F0132D">
        <w:rPr>
          <w:sz w:val="24"/>
          <w:szCs w:val="24"/>
        </w:rPr>
        <w:t>mento</w:t>
      </w:r>
      <w:r w:rsidRPr="00F0132D">
        <w:rPr>
          <w:sz w:val="24"/>
          <w:szCs w:val="24"/>
        </w:rPr>
        <w:t>.</w:t>
      </w:r>
    </w:p>
    <w:p w:rsidR="00D10CEB" w:rsidRPr="00F0132D" w:rsidRDefault="00D10CEB" w:rsidP="00F0132D">
      <w:pPr>
        <w:jc w:val="both"/>
        <w:rPr>
          <w:sz w:val="24"/>
          <w:szCs w:val="24"/>
        </w:rPr>
      </w:pPr>
      <w:r w:rsidRPr="00F0132D">
        <w:rPr>
          <w:sz w:val="24"/>
          <w:szCs w:val="24"/>
        </w:rPr>
        <w:t xml:space="preserve">4.3 – O participante poderá consultar o regulamento no site da Prefeitura Municipal de </w:t>
      </w:r>
      <w:r w:rsidR="00F33EFA" w:rsidRPr="00F0132D">
        <w:rPr>
          <w:sz w:val="24"/>
          <w:szCs w:val="24"/>
        </w:rPr>
        <w:t>Romelândia.</w:t>
      </w:r>
    </w:p>
    <w:p w:rsidR="00D10CEB" w:rsidRPr="00F0132D" w:rsidRDefault="00D10CEB" w:rsidP="00F0132D">
      <w:pPr>
        <w:jc w:val="both"/>
        <w:rPr>
          <w:sz w:val="24"/>
          <w:szCs w:val="24"/>
        </w:rPr>
      </w:pPr>
      <w:r w:rsidRPr="00F0132D">
        <w:rPr>
          <w:sz w:val="24"/>
          <w:szCs w:val="24"/>
        </w:rPr>
        <w:t>4.4 – No ato da inscrição os concorrentes deverão declarar que concordam integralmente com as</w:t>
      </w:r>
      <w:r w:rsidR="00F33EFA" w:rsidRPr="00F0132D">
        <w:rPr>
          <w:sz w:val="24"/>
          <w:szCs w:val="24"/>
        </w:rPr>
        <w:t xml:space="preserve"> </w:t>
      </w:r>
      <w:r w:rsidRPr="00F0132D">
        <w:rPr>
          <w:sz w:val="24"/>
          <w:szCs w:val="24"/>
        </w:rPr>
        <w:t xml:space="preserve">normas e disposições contidas no presente Regulamento, </w:t>
      </w:r>
      <w:r w:rsidRPr="00F0132D">
        <w:rPr>
          <w:sz w:val="24"/>
          <w:szCs w:val="24"/>
        </w:rPr>
        <w:lastRenderedPageBreak/>
        <w:t>eximindo os organizadores de quaisquer</w:t>
      </w:r>
      <w:r w:rsidR="00F33EFA" w:rsidRPr="00F0132D">
        <w:rPr>
          <w:sz w:val="24"/>
          <w:szCs w:val="24"/>
        </w:rPr>
        <w:t xml:space="preserve"> </w:t>
      </w:r>
      <w:r w:rsidRPr="00F0132D">
        <w:rPr>
          <w:sz w:val="24"/>
          <w:szCs w:val="24"/>
        </w:rPr>
        <w:t>responsabilidades quanto a eventuais danos e prejuízos que venham a ser causados ao concorrente ou a</w:t>
      </w:r>
      <w:r w:rsidR="00F33EFA" w:rsidRPr="00F0132D">
        <w:rPr>
          <w:sz w:val="24"/>
          <w:szCs w:val="24"/>
        </w:rPr>
        <w:t xml:space="preserve"> </w:t>
      </w:r>
      <w:r w:rsidRPr="00F0132D">
        <w:rPr>
          <w:sz w:val="24"/>
          <w:szCs w:val="24"/>
        </w:rPr>
        <w:t>terceiros.</w:t>
      </w:r>
    </w:p>
    <w:p w:rsidR="00D10CEB" w:rsidRPr="00F0132D" w:rsidRDefault="00D10CEB" w:rsidP="00F0132D">
      <w:pPr>
        <w:jc w:val="both"/>
        <w:rPr>
          <w:sz w:val="24"/>
          <w:szCs w:val="24"/>
        </w:rPr>
      </w:pPr>
      <w:r w:rsidRPr="00F0132D">
        <w:rPr>
          <w:sz w:val="24"/>
          <w:szCs w:val="24"/>
        </w:rPr>
        <w:t>4.5 – As inscrições d</w:t>
      </w:r>
      <w:r w:rsidR="00F552F2" w:rsidRPr="00F0132D">
        <w:rPr>
          <w:sz w:val="24"/>
          <w:szCs w:val="24"/>
        </w:rPr>
        <w:t xml:space="preserve">everão ser </w:t>
      </w:r>
      <w:r w:rsidR="00F0132D" w:rsidRPr="00F0132D">
        <w:rPr>
          <w:sz w:val="24"/>
          <w:szCs w:val="24"/>
        </w:rPr>
        <w:t>feitas representadas</w:t>
      </w:r>
      <w:r w:rsidRPr="00F0132D">
        <w:rPr>
          <w:sz w:val="24"/>
          <w:szCs w:val="24"/>
        </w:rPr>
        <w:t xml:space="preserve"> da seguinte forma:</w:t>
      </w:r>
    </w:p>
    <w:p w:rsidR="00D10CEB" w:rsidRPr="00F0132D" w:rsidRDefault="00D10CEB" w:rsidP="00F0132D">
      <w:pPr>
        <w:jc w:val="both"/>
        <w:rPr>
          <w:sz w:val="24"/>
          <w:szCs w:val="24"/>
        </w:rPr>
      </w:pPr>
      <w:r w:rsidRPr="00F0132D">
        <w:rPr>
          <w:sz w:val="24"/>
          <w:szCs w:val="24"/>
        </w:rPr>
        <w:t>a) Residências</w:t>
      </w:r>
      <w:r w:rsidR="00AD631F">
        <w:rPr>
          <w:sz w:val="24"/>
          <w:szCs w:val="24"/>
        </w:rPr>
        <w:t xml:space="preserve"> e Comércio</w:t>
      </w:r>
      <w:r w:rsidRPr="00F0132D">
        <w:rPr>
          <w:sz w:val="24"/>
          <w:szCs w:val="24"/>
        </w:rPr>
        <w:t>: deverão</w:t>
      </w:r>
      <w:r w:rsidR="0043122B">
        <w:rPr>
          <w:sz w:val="24"/>
          <w:szCs w:val="24"/>
        </w:rPr>
        <w:t xml:space="preserve"> ser inscritas pelo responsável no Departamento de Cultura.</w:t>
      </w:r>
    </w:p>
    <w:p w:rsidR="00F552F2" w:rsidRPr="00F0132D" w:rsidRDefault="00F552F2" w:rsidP="00F0132D">
      <w:pPr>
        <w:jc w:val="both"/>
        <w:rPr>
          <w:sz w:val="24"/>
          <w:szCs w:val="24"/>
        </w:rPr>
      </w:pPr>
    </w:p>
    <w:p w:rsidR="00F552F2" w:rsidRPr="00F0132D" w:rsidRDefault="00F552F2" w:rsidP="00F0132D">
      <w:pPr>
        <w:jc w:val="both"/>
        <w:rPr>
          <w:sz w:val="24"/>
          <w:szCs w:val="24"/>
        </w:rPr>
      </w:pPr>
    </w:p>
    <w:p w:rsidR="00D10CEB" w:rsidRPr="00F0132D" w:rsidRDefault="00D10CEB" w:rsidP="00F0132D">
      <w:pPr>
        <w:jc w:val="both"/>
        <w:rPr>
          <w:b/>
          <w:sz w:val="24"/>
          <w:szCs w:val="24"/>
        </w:rPr>
      </w:pPr>
      <w:r w:rsidRPr="00F0132D">
        <w:rPr>
          <w:b/>
          <w:sz w:val="24"/>
          <w:szCs w:val="24"/>
        </w:rPr>
        <w:t>Ficha de inscrição:</w:t>
      </w:r>
    </w:p>
    <w:p w:rsidR="00D10CEB" w:rsidRPr="00F0132D" w:rsidRDefault="00F0132D" w:rsidP="00F0132D">
      <w:pPr>
        <w:jc w:val="both"/>
        <w:rPr>
          <w:sz w:val="24"/>
          <w:szCs w:val="24"/>
        </w:rPr>
      </w:pPr>
      <w:r w:rsidRPr="00F0132D">
        <w:rPr>
          <w:sz w:val="24"/>
          <w:szCs w:val="24"/>
        </w:rPr>
        <w:t>Nome: ----------------------------------------------------------------------------------</w:t>
      </w:r>
    </w:p>
    <w:p w:rsidR="00D10CEB" w:rsidRPr="00F0132D" w:rsidRDefault="00D10CEB" w:rsidP="00F0132D">
      <w:pPr>
        <w:jc w:val="both"/>
        <w:rPr>
          <w:sz w:val="24"/>
          <w:szCs w:val="24"/>
        </w:rPr>
      </w:pPr>
      <w:r w:rsidRPr="00F0132D">
        <w:rPr>
          <w:sz w:val="24"/>
          <w:szCs w:val="24"/>
        </w:rPr>
        <w:t>Endereço:</w:t>
      </w:r>
      <w:r w:rsidR="003035E3" w:rsidRPr="00F0132D">
        <w:rPr>
          <w:sz w:val="24"/>
          <w:szCs w:val="24"/>
        </w:rPr>
        <w:t xml:space="preserve"> ------------------------------------------------------------------------------</w:t>
      </w:r>
    </w:p>
    <w:p w:rsidR="00D10CEB" w:rsidRPr="00F0132D" w:rsidRDefault="00D10CEB" w:rsidP="00F0132D">
      <w:pPr>
        <w:jc w:val="both"/>
        <w:rPr>
          <w:sz w:val="24"/>
          <w:szCs w:val="24"/>
        </w:rPr>
      </w:pPr>
      <w:r w:rsidRPr="00F0132D">
        <w:rPr>
          <w:sz w:val="24"/>
          <w:szCs w:val="24"/>
        </w:rPr>
        <w:t>Bairro:</w:t>
      </w:r>
      <w:r w:rsidR="003035E3" w:rsidRPr="00F0132D">
        <w:rPr>
          <w:sz w:val="24"/>
          <w:szCs w:val="24"/>
        </w:rPr>
        <w:t xml:space="preserve"> ----------------------------------------------------------------------------------</w:t>
      </w:r>
    </w:p>
    <w:p w:rsidR="00D10CEB" w:rsidRDefault="00F0132D" w:rsidP="00F0132D">
      <w:pPr>
        <w:jc w:val="both"/>
        <w:rPr>
          <w:sz w:val="24"/>
          <w:szCs w:val="24"/>
        </w:rPr>
      </w:pPr>
      <w:r w:rsidRPr="00F0132D">
        <w:rPr>
          <w:sz w:val="24"/>
          <w:szCs w:val="24"/>
        </w:rPr>
        <w:t>RG: -------------------------</w:t>
      </w:r>
      <w:r w:rsidR="00D10CEB" w:rsidRPr="00F0132D">
        <w:rPr>
          <w:sz w:val="24"/>
          <w:szCs w:val="24"/>
        </w:rPr>
        <w:t xml:space="preserve"> CPF</w:t>
      </w:r>
      <w:r w:rsidRPr="00F0132D">
        <w:rPr>
          <w:sz w:val="24"/>
          <w:szCs w:val="24"/>
        </w:rPr>
        <w:t>: --------------------------------------------------------</w:t>
      </w:r>
    </w:p>
    <w:p w:rsidR="007603A2" w:rsidRDefault="007603A2" w:rsidP="00F0132D">
      <w:pPr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CNPJ:------------------------------------------------</w:t>
      </w:r>
      <w:proofErr w:type="gramEnd"/>
    </w:p>
    <w:p w:rsidR="007603A2" w:rsidRPr="00F0132D" w:rsidRDefault="007603A2" w:rsidP="00F0132D">
      <w:pPr>
        <w:jc w:val="both"/>
        <w:rPr>
          <w:sz w:val="24"/>
          <w:szCs w:val="24"/>
        </w:rPr>
      </w:pPr>
    </w:p>
    <w:p w:rsidR="00D10CEB" w:rsidRPr="00F0132D" w:rsidRDefault="00D10CEB" w:rsidP="00F0132D">
      <w:pPr>
        <w:jc w:val="both"/>
        <w:rPr>
          <w:sz w:val="24"/>
          <w:szCs w:val="24"/>
        </w:rPr>
      </w:pPr>
      <w:r w:rsidRPr="00F0132D">
        <w:rPr>
          <w:sz w:val="24"/>
          <w:szCs w:val="24"/>
        </w:rPr>
        <w:t>Telefone: Fixo -</w:t>
      </w:r>
      <w:r w:rsidR="003035E3" w:rsidRPr="00F0132D">
        <w:rPr>
          <w:sz w:val="24"/>
          <w:szCs w:val="24"/>
        </w:rPr>
        <w:t>----------------- Celular --------------------------</w:t>
      </w:r>
    </w:p>
    <w:p w:rsidR="003035E3" w:rsidRDefault="00D10CEB" w:rsidP="00F0132D">
      <w:pPr>
        <w:jc w:val="both"/>
        <w:rPr>
          <w:sz w:val="24"/>
          <w:szCs w:val="24"/>
        </w:rPr>
      </w:pPr>
      <w:proofErr w:type="gramStart"/>
      <w:r w:rsidRPr="00F0132D">
        <w:rPr>
          <w:sz w:val="24"/>
          <w:szCs w:val="24"/>
        </w:rPr>
        <w:t>( )</w:t>
      </w:r>
      <w:proofErr w:type="gramEnd"/>
      <w:r w:rsidRPr="00F0132D">
        <w:rPr>
          <w:sz w:val="24"/>
          <w:szCs w:val="24"/>
        </w:rPr>
        <w:t xml:space="preserve"> R</w:t>
      </w:r>
      <w:r w:rsidR="003035E3" w:rsidRPr="00F0132D">
        <w:rPr>
          <w:sz w:val="24"/>
          <w:szCs w:val="24"/>
        </w:rPr>
        <w:t xml:space="preserve">esidência </w:t>
      </w:r>
    </w:p>
    <w:p w:rsidR="007603A2" w:rsidRPr="00F0132D" w:rsidRDefault="007603A2" w:rsidP="00F0132D">
      <w:pPr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(  )</w:t>
      </w:r>
      <w:proofErr w:type="gramEnd"/>
      <w:r>
        <w:rPr>
          <w:sz w:val="24"/>
          <w:szCs w:val="24"/>
        </w:rPr>
        <w:t xml:space="preserve"> Comércio</w:t>
      </w:r>
    </w:p>
    <w:p w:rsidR="003035E3" w:rsidRPr="00F0132D" w:rsidRDefault="003035E3" w:rsidP="00F0132D">
      <w:pPr>
        <w:jc w:val="both"/>
        <w:rPr>
          <w:sz w:val="24"/>
          <w:szCs w:val="24"/>
        </w:rPr>
      </w:pPr>
      <w:proofErr w:type="gramStart"/>
      <w:r w:rsidRPr="00F0132D">
        <w:rPr>
          <w:sz w:val="24"/>
          <w:szCs w:val="24"/>
        </w:rPr>
        <w:t>( )</w:t>
      </w:r>
      <w:proofErr w:type="gramEnd"/>
      <w:r w:rsidRPr="00F0132D">
        <w:rPr>
          <w:sz w:val="24"/>
          <w:szCs w:val="24"/>
        </w:rPr>
        <w:t xml:space="preserve"> responsável </w:t>
      </w:r>
      <w:r w:rsidR="00D10CEB" w:rsidRPr="00F0132D">
        <w:rPr>
          <w:sz w:val="24"/>
          <w:szCs w:val="24"/>
        </w:rPr>
        <w:t xml:space="preserve"> </w:t>
      </w:r>
    </w:p>
    <w:p w:rsidR="00D10CEB" w:rsidRPr="00F0132D" w:rsidRDefault="00D10CEB" w:rsidP="00F0132D">
      <w:pPr>
        <w:jc w:val="both"/>
        <w:rPr>
          <w:sz w:val="24"/>
          <w:szCs w:val="24"/>
        </w:rPr>
      </w:pPr>
      <w:proofErr w:type="gramStart"/>
      <w:r w:rsidRPr="00F0132D">
        <w:rPr>
          <w:sz w:val="24"/>
          <w:szCs w:val="24"/>
        </w:rPr>
        <w:t>( )</w:t>
      </w:r>
      <w:proofErr w:type="gramEnd"/>
      <w:r w:rsidR="003035E3" w:rsidRPr="00F0132D">
        <w:rPr>
          <w:sz w:val="24"/>
          <w:szCs w:val="24"/>
        </w:rPr>
        <w:t xml:space="preserve"> </w:t>
      </w:r>
      <w:r w:rsidRPr="00F0132D">
        <w:rPr>
          <w:sz w:val="24"/>
          <w:szCs w:val="24"/>
        </w:rPr>
        <w:t>Proprie</w:t>
      </w:r>
      <w:r w:rsidR="003035E3" w:rsidRPr="00F0132D">
        <w:rPr>
          <w:sz w:val="24"/>
          <w:szCs w:val="24"/>
        </w:rPr>
        <w:t xml:space="preserve">tário ou Representante legal </w:t>
      </w:r>
    </w:p>
    <w:p w:rsidR="00F0132D" w:rsidRPr="00F0132D" w:rsidRDefault="00F0132D" w:rsidP="00F0132D">
      <w:pPr>
        <w:jc w:val="both"/>
        <w:rPr>
          <w:sz w:val="24"/>
          <w:szCs w:val="24"/>
        </w:rPr>
      </w:pPr>
    </w:p>
    <w:p w:rsidR="00D10CEB" w:rsidRPr="00F0132D" w:rsidRDefault="00D10CEB" w:rsidP="00F0132D">
      <w:pPr>
        <w:jc w:val="both"/>
        <w:rPr>
          <w:sz w:val="24"/>
          <w:szCs w:val="24"/>
        </w:rPr>
      </w:pPr>
      <w:r w:rsidRPr="00F0132D">
        <w:rPr>
          <w:sz w:val="24"/>
          <w:szCs w:val="24"/>
        </w:rPr>
        <w:t>Horário para visitação da Comissão Julgadora (Organizadora): 19hs às 21hs</w:t>
      </w:r>
    </w:p>
    <w:p w:rsidR="00F0132D" w:rsidRPr="00F0132D" w:rsidRDefault="00F0132D" w:rsidP="00F0132D">
      <w:pPr>
        <w:jc w:val="both"/>
        <w:rPr>
          <w:sz w:val="24"/>
          <w:szCs w:val="24"/>
        </w:rPr>
      </w:pPr>
      <w:r w:rsidRPr="00F0132D">
        <w:rPr>
          <w:sz w:val="24"/>
          <w:szCs w:val="24"/>
        </w:rPr>
        <w:t>_____________ horas</w:t>
      </w:r>
    </w:p>
    <w:p w:rsidR="003035E3" w:rsidRPr="00F0132D" w:rsidRDefault="003035E3" w:rsidP="00F0132D">
      <w:pPr>
        <w:jc w:val="both"/>
        <w:rPr>
          <w:sz w:val="24"/>
          <w:szCs w:val="24"/>
        </w:rPr>
      </w:pPr>
    </w:p>
    <w:p w:rsidR="00D10CEB" w:rsidRPr="00F0132D" w:rsidRDefault="00484D76" w:rsidP="00F0132D">
      <w:pPr>
        <w:jc w:val="both"/>
        <w:rPr>
          <w:b/>
          <w:sz w:val="24"/>
          <w:szCs w:val="24"/>
        </w:rPr>
      </w:pPr>
      <w:r w:rsidRPr="00F0132D">
        <w:rPr>
          <w:b/>
          <w:sz w:val="24"/>
          <w:szCs w:val="24"/>
        </w:rPr>
        <w:t>5. DA COMISSÃO JULGADORA</w:t>
      </w:r>
    </w:p>
    <w:p w:rsidR="00484D76" w:rsidRPr="00F0132D" w:rsidRDefault="00484D76" w:rsidP="00F0132D">
      <w:pPr>
        <w:jc w:val="both"/>
        <w:rPr>
          <w:sz w:val="24"/>
          <w:szCs w:val="24"/>
        </w:rPr>
      </w:pPr>
      <w:r w:rsidRPr="00F0132D">
        <w:rPr>
          <w:sz w:val="24"/>
          <w:szCs w:val="24"/>
        </w:rPr>
        <w:t>5.1 – A Comissão Julgadora (Organ</w:t>
      </w:r>
      <w:r w:rsidR="00F33EFA" w:rsidRPr="00F0132D">
        <w:rPr>
          <w:sz w:val="24"/>
          <w:szCs w:val="24"/>
        </w:rPr>
        <w:t xml:space="preserve">izadora) será nomeada através do Departamento </w:t>
      </w:r>
      <w:r w:rsidRPr="00F0132D">
        <w:rPr>
          <w:sz w:val="24"/>
          <w:szCs w:val="24"/>
        </w:rPr>
        <w:t>de Cultura e Turismo,</w:t>
      </w:r>
      <w:r w:rsidR="00AD631F">
        <w:rPr>
          <w:sz w:val="24"/>
          <w:szCs w:val="24"/>
        </w:rPr>
        <w:t xml:space="preserve"> sendo composta pelos</w:t>
      </w:r>
      <w:r w:rsidR="00F33EFA" w:rsidRPr="00F0132D">
        <w:rPr>
          <w:sz w:val="24"/>
          <w:szCs w:val="24"/>
        </w:rPr>
        <w:t xml:space="preserve"> membros</w:t>
      </w:r>
      <w:r w:rsidR="00AD631F">
        <w:rPr>
          <w:sz w:val="24"/>
          <w:szCs w:val="24"/>
        </w:rPr>
        <w:t xml:space="preserve"> da comissão natalina 2025</w:t>
      </w:r>
      <w:r w:rsidR="00F33EFA" w:rsidRPr="00F0132D">
        <w:rPr>
          <w:sz w:val="24"/>
          <w:szCs w:val="24"/>
        </w:rPr>
        <w:t>.</w:t>
      </w:r>
    </w:p>
    <w:p w:rsidR="00484D76" w:rsidRPr="00F0132D" w:rsidRDefault="00484D76" w:rsidP="00F0132D">
      <w:pPr>
        <w:jc w:val="both"/>
        <w:rPr>
          <w:sz w:val="24"/>
          <w:szCs w:val="24"/>
        </w:rPr>
      </w:pPr>
      <w:r w:rsidRPr="00F0132D">
        <w:rPr>
          <w:sz w:val="24"/>
          <w:szCs w:val="24"/>
        </w:rPr>
        <w:t>5.2 – Os membros da Comissão Julgadora reunir-se-ão logo após o recebimento das inscrições dos</w:t>
      </w:r>
      <w:r w:rsidR="00F33EFA" w:rsidRPr="00F0132D">
        <w:rPr>
          <w:sz w:val="24"/>
          <w:szCs w:val="24"/>
        </w:rPr>
        <w:t xml:space="preserve"> </w:t>
      </w:r>
      <w:r w:rsidRPr="00F0132D">
        <w:rPr>
          <w:sz w:val="24"/>
          <w:szCs w:val="24"/>
        </w:rPr>
        <w:t>participantes do Concurso.</w:t>
      </w:r>
    </w:p>
    <w:p w:rsidR="00484D76" w:rsidRPr="00F0132D" w:rsidRDefault="00484D76" w:rsidP="00F0132D">
      <w:pPr>
        <w:jc w:val="both"/>
        <w:rPr>
          <w:sz w:val="24"/>
          <w:szCs w:val="24"/>
        </w:rPr>
      </w:pPr>
      <w:r w:rsidRPr="00F0132D">
        <w:rPr>
          <w:sz w:val="24"/>
          <w:szCs w:val="24"/>
        </w:rPr>
        <w:t>5.3 – A função de membro da Comissão Julgadora não será remunerada, constituindo relevante</w:t>
      </w:r>
      <w:r w:rsidR="00F33EFA" w:rsidRPr="00F0132D">
        <w:rPr>
          <w:sz w:val="24"/>
          <w:szCs w:val="24"/>
        </w:rPr>
        <w:t xml:space="preserve"> </w:t>
      </w:r>
      <w:r w:rsidRPr="00F0132D">
        <w:rPr>
          <w:sz w:val="24"/>
          <w:szCs w:val="24"/>
        </w:rPr>
        <w:t>interesse público, não gerando qualquer relação de natureza empregatícia, fiscal ou previdenciária com</w:t>
      </w:r>
      <w:r w:rsidR="002A31EF" w:rsidRPr="00F0132D">
        <w:rPr>
          <w:sz w:val="24"/>
          <w:szCs w:val="24"/>
        </w:rPr>
        <w:t xml:space="preserve"> </w:t>
      </w:r>
      <w:r w:rsidRPr="00F0132D">
        <w:rPr>
          <w:sz w:val="24"/>
          <w:szCs w:val="24"/>
        </w:rPr>
        <w:t xml:space="preserve">a Prefeitura Municipal </w:t>
      </w:r>
      <w:r w:rsidR="00A33D4A" w:rsidRPr="00F0132D">
        <w:rPr>
          <w:sz w:val="24"/>
          <w:szCs w:val="24"/>
        </w:rPr>
        <w:t>de Romelândia</w:t>
      </w:r>
      <w:r w:rsidRPr="00F0132D">
        <w:rPr>
          <w:sz w:val="24"/>
          <w:szCs w:val="24"/>
        </w:rPr>
        <w:t>;</w:t>
      </w:r>
    </w:p>
    <w:p w:rsidR="00484D76" w:rsidRPr="00F0132D" w:rsidRDefault="00484D76" w:rsidP="00F0132D">
      <w:pPr>
        <w:jc w:val="both"/>
        <w:rPr>
          <w:sz w:val="24"/>
          <w:szCs w:val="24"/>
        </w:rPr>
      </w:pPr>
      <w:r w:rsidRPr="00F0132D">
        <w:rPr>
          <w:sz w:val="24"/>
          <w:szCs w:val="24"/>
        </w:rPr>
        <w:lastRenderedPageBreak/>
        <w:t>5.4 – A decisão da Comissão julgadora é soberana e irrecorrível.</w:t>
      </w:r>
    </w:p>
    <w:p w:rsidR="00484D76" w:rsidRPr="00F0132D" w:rsidRDefault="00484D76" w:rsidP="00F0132D">
      <w:pPr>
        <w:jc w:val="both"/>
        <w:rPr>
          <w:b/>
          <w:sz w:val="24"/>
          <w:szCs w:val="24"/>
        </w:rPr>
      </w:pPr>
      <w:r w:rsidRPr="00F0132D">
        <w:rPr>
          <w:b/>
          <w:sz w:val="24"/>
          <w:szCs w:val="24"/>
        </w:rPr>
        <w:t>6. DOS CRITÉRIOS E JULGAMENTO</w:t>
      </w:r>
    </w:p>
    <w:p w:rsidR="00484D76" w:rsidRPr="00F0132D" w:rsidRDefault="00484D76" w:rsidP="00F0132D">
      <w:pPr>
        <w:jc w:val="both"/>
        <w:rPr>
          <w:sz w:val="24"/>
          <w:szCs w:val="24"/>
        </w:rPr>
      </w:pPr>
      <w:r w:rsidRPr="00F0132D">
        <w:rPr>
          <w:sz w:val="24"/>
          <w:szCs w:val="24"/>
        </w:rPr>
        <w:t>6.1 – A Co</w:t>
      </w:r>
      <w:r w:rsidR="00A33D4A" w:rsidRPr="00F0132D">
        <w:rPr>
          <w:sz w:val="24"/>
          <w:szCs w:val="24"/>
        </w:rPr>
        <w:t>missão Julgadora real</w:t>
      </w:r>
      <w:r w:rsidR="00AD631F">
        <w:rPr>
          <w:sz w:val="24"/>
          <w:szCs w:val="24"/>
        </w:rPr>
        <w:t>izará de 12 de dezembro de 2025</w:t>
      </w:r>
      <w:r w:rsidR="00A33D4A" w:rsidRPr="00F0132D">
        <w:rPr>
          <w:sz w:val="24"/>
          <w:szCs w:val="24"/>
        </w:rPr>
        <w:t xml:space="preserve"> a 16</w:t>
      </w:r>
      <w:r w:rsidRPr="00F0132D">
        <w:rPr>
          <w:sz w:val="24"/>
          <w:szCs w:val="24"/>
        </w:rPr>
        <w:t xml:space="preserve"> de dezembro de 202</w:t>
      </w:r>
      <w:r w:rsidR="005B3060">
        <w:rPr>
          <w:sz w:val="24"/>
          <w:szCs w:val="24"/>
        </w:rPr>
        <w:t>5</w:t>
      </w:r>
      <w:r w:rsidRPr="00F0132D">
        <w:rPr>
          <w:sz w:val="24"/>
          <w:szCs w:val="24"/>
        </w:rPr>
        <w:t>, visitas nas</w:t>
      </w:r>
      <w:r w:rsidR="009F0829" w:rsidRPr="00F0132D">
        <w:rPr>
          <w:sz w:val="24"/>
          <w:szCs w:val="24"/>
        </w:rPr>
        <w:t xml:space="preserve"> residências inscritas</w:t>
      </w:r>
      <w:r w:rsidRPr="00F0132D">
        <w:rPr>
          <w:sz w:val="24"/>
          <w:szCs w:val="24"/>
        </w:rPr>
        <w:t xml:space="preserve"> para análi</w:t>
      </w:r>
      <w:r w:rsidR="007D389D">
        <w:rPr>
          <w:sz w:val="24"/>
          <w:szCs w:val="24"/>
        </w:rPr>
        <w:t>se e julgamento. Portanto, no 12</w:t>
      </w:r>
      <w:r w:rsidRPr="00F0132D">
        <w:rPr>
          <w:sz w:val="24"/>
          <w:szCs w:val="24"/>
        </w:rPr>
        <w:t xml:space="preserve"> de </w:t>
      </w:r>
      <w:r w:rsidR="00AD631F">
        <w:rPr>
          <w:sz w:val="24"/>
          <w:szCs w:val="24"/>
        </w:rPr>
        <w:t>dezembro de 2025</w:t>
      </w:r>
      <w:r w:rsidRPr="00F0132D">
        <w:rPr>
          <w:sz w:val="24"/>
          <w:szCs w:val="24"/>
        </w:rPr>
        <w:t>, os mesmos</w:t>
      </w:r>
      <w:r w:rsidR="009F0829" w:rsidRPr="00F0132D">
        <w:rPr>
          <w:sz w:val="24"/>
          <w:szCs w:val="24"/>
        </w:rPr>
        <w:t xml:space="preserve"> </w:t>
      </w:r>
      <w:r w:rsidRPr="00F0132D">
        <w:rPr>
          <w:sz w:val="24"/>
          <w:szCs w:val="24"/>
        </w:rPr>
        <w:t>deverão estar decorados e prontos para visita dos integrantes da Comissão Julgadora.</w:t>
      </w:r>
    </w:p>
    <w:p w:rsidR="00484D76" w:rsidRPr="00F0132D" w:rsidRDefault="009F0829" w:rsidP="00F0132D">
      <w:pPr>
        <w:jc w:val="both"/>
        <w:rPr>
          <w:sz w:val="24"/>
          <w:szCs w:val="24"/>
        </w:rPr>
      </w:pPr>
      <w:r w:rsidRPr="00F0132D">
        <w:rPr>
          <w:sz w:val="24"/>
          <w:szCs w:val="24"/>
        </w:rPr>
        <w:t xml:space="preserve">6.2 – </w:t>
      </w:r>
      <w:proofErr w:type="gramStart"/>
      <w:r w:rsidR="005B3060" w:rsidRPr="00F0132D">
        <w:rPr>
          <w:sz w:val="24"/>
          <w:szCs w:val="24"/>
        </w:rPr>
        <w:t>A residência</w:t>
      </w:r>
      <w:r w:rsidR="005B3060">
        <w:rPr>
          <w:sz w:val="24"/>
          <w:szCs w:val="24"/>
        </w:rPr>
        <w:t xml:space="preserve"> e o comércio</w:t>
      </w:r>
      <w:proofErr w:type="gramEnd"/>
      <w:r w:rsidR="003035E3" w:rsidRPr="00F0132D">
        <w:rPr>
          <w:sz w:val="24"/>
          <w:szCs w:val="24"/>
        </w:rPr>
        <w:t>, que</w:t>
      </w:r>
      <w:r w:rsidR="00484D76" w:rsidRPr="00F0132D">
        <w:rPr>
          <w:sz w:val="24"/>
          <w:szCs w:val="24"/>
        </w:rPr>
        <w:t xml:space="preserve"> não estiver com a sua decoração</w:t>
      </w:r>
      <w:r w:rsidRPr="00F0132D">
        <w:rPr>
          <w:sz w:val="24"/>
          <w:szCs w:val="24"/>
        </w:rPr>
        <w:t xml:space="preserve"> </w:t>
      </w:r>
      <w:r w:rsidR="00484D76" w:rsidRPr="00F0132D">
        <w:rPr>
          <w:sz w:val="24"/>
          <w:szCs w:val="24"/>
        </w:rPr>
        <w:t xml:space="preserve">instalada a partir do dia estabelecido dia </w:t>
      </w:r>
      <w:r w:rsidR="007D389D">
        <w:rPr>
          <w:sz w:val="24"/>
          <w:szCs w:val="24"/>
        </w:rPr>
        <w:t>12</w:t>
      </w:r>
      <w:r w:rsidR="00AD631F">
        <w:rPr>
          <w:sz w:val="24"/>
          <w:szCs w:val="24"/>
        </w:rPr>
        <w:t xml:space="preserve"> de dezembro de 2025</w:t>
      </w:r>
      <w:r w:rsidR="00484D76" w:rsidRPr="00F0132D">
        <w:rPr>
          <w:sz w:val="24"/>
          <w:szCs w:val="24"/>
        </w:rPr>
        <w:t>, estará automaticamente</w:t>
      </w:r>
      <w:r w:rsidRPr="00F0132D">
        <w:rPr>
          <w:sz w:val="24"/>
          <w:szCs w:val="24"/>
        </w:rPr>
        <w:t xml:space="preserve"> </w:t>
      </w:r>
      <w:r w:rsidR="00484D76" w:rsidRPr="00F0132D">
        <w:rPr>
          <w:sz w:val="24"/>
          <w:szCs w:val="24"/>
        </w:rPr>
        <w:t>desclassificado.</w:t>
      </w:r>
    </w:p>
    <w:p w:rsidR="00484D76" w:rsidRPr="00F0132D" w:rsidRDefault="00484D76" w:rsidP="00F0132D">
      <w:pPr>
        <w:jc w:val="both"/>
        <w:rPr>
          <w:b/>
          <w:sz w:val="24"/>
          <w:szCs w:val="24"/>
        </w:rPr>
      </w:pPr>
      <w:r w:rsidRPr="00F0132D">
        <w:rPr>
          <w:sz w:val="24"/>
          <w:szCs w:val="24"/>
        </w:rPr>
        <w:t>6.3 – O julgamento das decorações será feito pela Comissão Julgadora, observando os seguintes</w:t>
      </w:r>
      <w:r w:rsidR="008F473E">
        <w:rPr>
          <w:sz w:val="24"/>
          <w:szCs w:val="24"/>
        </w:rPr>
        <w:t xml:space="preserve"> </w:t>
      </w:r>
      <w:r w:rsidR="00F0132D">
        <w:rPr>
          <w:b/>
          <w:sz w:val="24"/>
          <w:szCs w:val="24"/>
        </w:rPr>
        <w:t>CRITÉRIOS:</w:t>
      </w:r>
    </w:p>
    <w:p w:rsidR="00484D76" w:rsidRPr="00F0132D" w:rsidRDefault="00D57791" w:rsidP="00F0132D">
      <w:pPr>
        <w:jc w:val="both"/>
        <w:rPr>
          <w:sz w:val="24"/>
          <w:szCs w:val="24"/>
        </w:rPr>
      </w:pPr>
      <w:r w:rsidRPr="00F0132D">
        <w:rPr>
          <w:sz w:val="24"/>
          <w:szCs w:val="24"/>
        </w:rPr>
        <w:t>I – Tema natalino</w:t>
      </w:r>
    </w:p>
    <w:p w:rsidR="00484D76" w:rsidRPr="00F0132D" w:rsidRDefault="00484D76" w:rsidP="00F0132D">
      <w:pPr>
        <w:jc w:val="both"/>
        <w:rPr>
          <w:sz w:val="24"/>
          <w:szCs w:val="24"/>
        </w:rPr>
      </w:pPr>
      <w:r w:rsidRPr="00F0132D">
        <w:rPr>
          <w:sz w:val="24"/>
          <w:szCs w:val="24"/>
        </w:rPr>
        <w:t>II – Criatividade e Originalidade</w:t>
      </w:r>
    </w:p>
    <w:p w:rsidR="00484D76" w:rsidRPr="00F0132D" w:rsidRDefault="00484D76" w:rsidP="00F0132D">
      <w:pPr>
        <w:jc w:val="both"/>
        <w:rPr>
          <w:sz w:val="24"/>
          <w:szCs w:val="24"/>
        </w:rPr>
      </w:pPr>
      <w:r w:rsidRPr="00F0132D">
        <w:rPr>
          <w:sz w:val="24"/>
          <w:szCs w:val="24"/>
        </w:rPr>
        <w:t>III – Beleza e Inovação</w:t>
      </w:r>
    </w:p>
    <w:p w:rsidR="00484D76" w:rsidRPr="00F0132D" w:rsidRDefault="00484D76" w:rsidP="00F0132D">
      <w:pPr>
        <w:jc w:val="both"/>
        <w:rPr>
          <w:sz w:val="24"/>
          <w:szCs w:val="24"/>
        </w:rPr>
      </w:pPr>
      <w:r w:rsidRPr="00F0132D">
        <w:rPr>
          <w:sz w:val="24"/>
          <w:szCs w:val="24"/>
        </w:rPr>
        <w:t>IV – Iluminação</w:t>
      </w:r>
    </w:p>
    <w:p w:rsidR="00484D76" w:rsidRPr="00F0132D" w:rsidRDefault="00484D76" w:rsidP="00F0132D">
      <w:pPr>
        <w:tabs>
          <w:tab w:val="left" w:pos="3300"/>
        </w:tabs>
        <w:jc w:val="both"/>
        <w:rPr>
          <w:sz w:val="24"/>
          <w:szCs w:val="24"/>
        </w:rPr>
      </w:pPr>
      <w:r w:rsidRPr="00F0132D">
        <w:rPr>
          <w:sz w:val="24"/>
          <w:szCs w:val="24"/>
        </w:rPr>
        <w:t>V – Impacto visual da decoração</w:t>
      </w:r>
      <w:r w:rsidR="00D57791" w:rsidRPr="00F0132D">
        <w:rPr>
          <w:sz w:val="24"/>
          <w:szCs w:val="24"/>
        </w:rPr>
        <w:t xml:space="preserve"> diurna e noturna.</w:t>
      </w:r>
      <w:r w:rsidR="00D57791" w:rsidRPr="00F0132D">
        <w:rPr>
          <w:sz w:val="24"/>
          <w:szCs w:val="24"/>
        </w:rPr>
        <w:tab/>
      </w:r>
    </w:p>
    <w:p w:rsidR="00D57791" w:rsidRPr="00F0132D" w:rsidRDefault="00D57791" w:rsidP="00F0132D">
      <w:pPr>
        <w:jc w:val="both"/>
        <w:rPr>
          <w:sz w:val="24"/>
          <w:szCs w:val="24"/>
        </w:rPr>
      </w:pPr>
      <w:r w:rsidRPr="00F0132D">
        <w:rPr>
          <w:sz w:val="24"/>
          <w:szCs w:val="24"/>
        </w:rPr>
        <w:t>VI - Utilização de material reciclável.</w:t>
      </w:r>
    </w:p>
    <w:p w:rsidR="00484D76" w:rsidRPr="00F0132D" w:rsidRDefault="00484D76" w:rsidP="00F0132D">
      <w:pPr>
        <w:jc w:val="both"/>
        <w:rPr>
          <w:sz w:val="24"/>
          <w:szCs w:val="24"/>
        </w:rPr>
      </w:pPr>
      <w:r w:rsidRPr="00F0132D">
        <w:rPr>
          <w:sz w:val="24"/>
          <w:szCs w:val="24"/>
        </w:rPr>
        <w:t>6.4 – No julgamento das decorações, cada membro da Comissão Julgadora, atribuirá pontos, na</w:t>
      </w:r>
      <w:r w:rsidR="00D57791" w:rsidRPr="00F0132D">
        <w:rPr>
          <w:sz w:val="24"/>
          <w:szCs w:val="24"/>
        </w:rPr>
        <w:t xml:space="preserve"> </w:t>
      </w:r>
      <w:r w:rsidRPr="00F0132D">
        <w:rPr>
          <w:sz w:val="24"/>
          <w:szCs w:val="24"/>
        </w:rPr>
        <w:t>escala de 0</w:t>
      </w:r>
      <w:r w:rsidR="007D389D">
        <w:rPr>
          <w:sz w:val="24"/>
          <w:szCs w:val="24"/>
        </w:rPr>
        <w:t>5(cinco</w:t>
      </w:r>
      <w:r w:rsidRPr="00F0132D">
        <w:rPr>
          <w:sz w:val="24"/>
          <w:szCs w:val="24"/>
        </w:rPr>
        <w:t>) a 10 (dez), a cada item, à decoração de cada participante do Concurso.</w:t>
      </w:r>
    </w:p>
    <w:p w:rsidR="00484D76" w:rsidRPr="00F0132D" w:rsidRDefault="00484D76" w:rsidP="00F0132D">
      <w:pPr>
        <w:jc w:val="both"/>
        <w:rPr>
          <w:sz w:val="24"/>
          <w:szCs w:val="24"/>
        </w:rPr>
      </w:pPr>
      <w:r w:rsidRPr="00F0132D">
        <w:rPr>
          <w:sz w:val="24"/>
          <w:szCs w:val="24"/>
        </w:rPr>
        <w:t>6.5 – A Comissão Julgadora se reserva ao direito de realizar registros fotográficos e vídeos da</w:t>
      </w:r>
      <w:r w:rsidR="007D389D">
        <w:rPr>
          <w:sz w:val="24"/>
          <w:szCs w:val="24"/>
        </w:rPr>
        <w:t xml:space="preserve"> </w:t>
      </w:r>
      <w:r w:rsidR="00D57791" w:rsidRPr="00F0132D">
        <w:rPr>
          <w:sz w:val="24"/>
          <w:szCs w:val="24"/>
        </w:rPr>
        <w:t>Decoração</w:t>
      </w:r>
      <w:r w:rsidRPr="00F0132D">
        <w:rPr>
          <w:sz w:val="24"/>
          <w:szCs w:val="24"/>
        </w:rPr>
        <w:t xml:space="preserve"> natalina e dos participantes inscritos, para uso institucional de divulgação do concurso.</w:t>
      </w:r>
    </w:p>
    <w:p w:rsidR="00484D76" w:rsidRPr="00F0132D" w:rsidRDefault="00484D76" w:rsidP="00F0132D">
      <w:pPr>
        <w:jc w:val="both"/>
        <w:rPr>
          <w:sz w:val="24"/>
          <w:szCs w:val="24"/>
        </w:rPr>
      </w:pPr>
      <w:r w:rsidRPr="00F0132D">
        <w:rPr>
          <w:sz w:val="24"/>
          <w:szCs w:val="24"/>
        </w:rPr>
        <w:t>6.6 – Para efeito de julgamento somente será analisada a decoração na parte externa dos imóveis,</w:t>
      </w:r>
      <w:r w:rsidR="00B00D9B" w:rsidRPr="00F0132D">
        <w:rPr>
          <w:sz w:val="24"/>
          <w:szCs w:val="24"/>
        </w:rPr>
        <w:t xml:space="preserve"> </w:t>
      </w:r>
      <w:r w:rsidRPr="00F0132D">
        <w:rPr>
          <w:sz w:val="24"/>
          <w:szCs w:val="24"/>
        </w:rPr>
        <w:t>visíveis a partir da rua, ou seja, fac</w:t>
      </w:r>
      <w:r w:rsidR="00B00D9B" w:rsidRPr="00F0132D">
        <w:rPr>
          <w:sz w:val="24"/>
          <w:szCs w:val="24"/>
        </w:rPr>
        <w:t>hadas,</w:t>
      </w:r>
      <w:r w:rsidR="008F473E">
        <w:rPr>
          <w:sz w:val="24"/>
          <w:szCs w:val="24"/>
        </w:rPr>
        <w:t xml:space="preserve"> varandas e vitrines </w:t>
      </w:r>
      <w:r w:rsidR="008F473E" w:rsidRPr="00F0132D">
        <w:rPr>
          <w:sz w:val="24"/>
          <w:szCs w:val="24"/>
        </w:rPr>
        <w:t>possibilitando</w:t>
      </w:r>
      <w:r w:rsidRPr="00F0132D">
        <w:rPr>
          <w:sz w:val="24"/>
          <w:szCs w:val="24"/>
        </w:rPr>
        <w:t xml:space="preserve"> o acesso da comissão julgadora.</w:t>
      </w:r>
    </w:p>
    <w:p w:rsidR="00E52EC6" w:rsidRPr="00F0132D" w:rsidRDefault="00E52EC6" w:rsidP="00F0132D">
      <w:pPr>
        <w:jc w:val="both"/>
        <w:rPr>
          <w:sz w:val="24"/>
          <w:szCs w:val="24"/>
        </w:rPr>
      </w:pPr>
      <w:r w:rsidRPr="00F0132D">
        <w:rPr>
          <w:sz w:val="24"/>
          <w:szCs w:val="24"/>
        </w:rPr>
        <w:t>6.7 – A Comissão julgadora reserva o direito de desclassificar decorações inscritas, se julgar que não</w:t>
      </w:r>
      <w:r w:rsidR="00B00D9B" w:rsidRPr="00F0132D">
        <w:rPr>
          <w:sz w:val="24"/>
          <w:szCs w:val="24"/>
        </w:rPr>
        <w:t xml:space="preserve"> </w:t>
      </w:r>
      <w:r w:rsidRPr="00F0132D">
        <w:rPr>
          <w:sz w:val="24"/>
          <w:szCs w:val="24"/>
        </w:rPr>
        <w:t>atendem aos critérios estabelecidos no item 6.3 deste regulamento.</w:t>
      </w:r>
    </w:p>
    <w:p w:rsidR="00E52EC6" w:rsidRPr="00F0132D" w:rsidRDefault="00AD631F" w:rsidP="00F0132D">
      <w:pPr>
        <w:jc w:val="both"/>
        <w:rPr>
          <w:sz w:val="24"/>
          <w:szCs w:val="24"/>
        </w:rPr>
      </w:pPr>
      <w:r>
        <w:rPr>
          <w:sz w:val="24"/>
          <w:szCs w:val="24"/>
        </w:rPr>
        <w:t>6.8 – Os membros da comissão</w:t>
      </w:r>
      <w:r w:rsidR="00E52EC6" w:rsidRPr="00F0132D">
        <w:rPr>
          <w:sz w:val="24"/>
          <w:szCs w:val="24"/>
        </w:rPr>
        <w:t xml:space="preserve"> entregarão as notas, impreterivelmente n</w:t>
      </w:r>
      <w:r w:rsidR="00D22634" w:rsidRPr="00F0132D">
        <w:rPr>
          <w:sz w:val="24"/>
          <w:szCs w:val="24"/>
        </w:rPr>
        <w:t>o dia</w:t>
      </w:r>
      <w:r>
        <w:rPr>
          <w:sz w:val="24"/>
          <w:szCs w:val="24"/>
        </w:rPr>
        <w:t xml:space="preserve"> 19 de dezembro de 2025</w:t>
      </w:r>
      <w:r w:rsidR="00D22634" w:rsidRPr="00F0132D">
        <w:rPr>
          <w:sz w:val="24"/>
          <w:szCs w:val="24"/>
        </w:rPr>
        <w:t xml:space="preserve">, no Departamento de cultura </w:t>
      </w:r>
      <w:r w:rsidR="00E52EC6" w:rsidRPr="00F0132D">
        <w:rPr>
          <w:sz w:val="24"/>
          <w:szCs w:val="24"/>
        </w:rPr>
        <w:t>p</w:t>
      </w:r>
      <w:r w:rsidR="00D22634" w:rsidRPr="00F0132D">
        <w:rPr>
          <w:sz w:val="24"/>
          <w:szCs w:val="24"/>
        </w:rPr>
        <w:t>ara apuração no horário das 9:00 horas</w:t>
      </w:r>
      <w:r w:rsidR="00E52EC6" w:rsidRPr="00F0132D">
        <w:rPr>
          <w:sz w:val="24"/>
          <w:szCs w:val="24"/>
        </w:rPr>
        <w:t>.</w:t>
      </w:r>
    </w:p>
    <w:p w:rsidR="00E52EC6" w:rsidRPr="00F0132D" w:rsidRDefault="00E52EC6" w:rsidP="00F0132D">
      <w:pPr>
        <w:jc w:val="both"/>
        <w:rPr>
          <w:b/>
          <w:sz w:val="24"/>
          <w:szCs w:val="24"/>
        </w:rPr>
      </w:pPr>
      <w:r w:rsidRPr="00F0132D">
        <w:rPr>
          <w:b/>
          <w:sz w:val="24"/>
          <w:szCs w:val="24"/>
        </w:rPr>
        <w:t>7. DOS RESULTADOS</w:t>
      </w:r>
    </w:p>
    <w:p w:rsidR="00E52EC6" w:rsidRPr="00F0132D" w:rsidRDefault="00E52EC6" w:rsidP="00F0132D">
      <w:pPr>
        <w:jc w:val="both"/>
        <w:rPr>
          <w:sz w:val="24"/>
          <w:szCs w:val="24"/>
        </w:rPr>
      </w:pPr>
      <w:r w:rsidRPr="00F0132D">
        <w:rPr>
          <w:sz w:val="24"/>
          <w:szCs w:val="24"/>
        </w:rPr>
        <w:t>7.1 – A soma dos pontos atribuídos a cada item julgado e somados em seguida, será o “resultado final</w:t>
      </w:r>
      <w:r w:rsidR="00D22634" w:rsidRPr="00F0132D">
        <w:rPr>
          <w:sz w:val="24"/>
          <w:szCs w:val="24"/>
        </w:rPr>
        <w:t xml:space="preserve"> </w:t>
      </w:r>
      <w:r w:rsidRPr="00F0132D">
        <w:rPr>
          <w:sz w:val="24"/>
          <w:szCs w:val="24"/>
        </w:rPr>
        <w:t>obtido pelo concorrente. ”</w:t>
      </w:r>
    </w:p>
    <w:p w:rsidR="00E52EC6" w:rsidRPr="00F0132D" w:rsidRDefault="00E52EC6" w:rsidP="00F0132D">
      <w:pPr>
        <w:jc w:val="both"/>
        <w:rPr>
          <w:sz w:val="24"/>
          <w:szCs w:val="24"/>
        </w:rPr>
      </w:pPr>
      <w:r w:rsidRPr="00F0132D">
        <w:rPr>
          <w:sz w:val="24"/>
          <w:szCs w:val="24"/>
        </w:rPr>
        <w:lastRenderedPageBreak/>
        <w:t xml:space="preserve">7.2 – Havendo empate entre os concorrentes, nos resultados finais, será desempatada </w:t>
      </w:r>
      <w:r w:rsidR="00E46683">
        <w:rPr>
          <w:sz w:val="24"/>
          <w:szCs w:val="24"/>
        </w:rPr>
        <w:t xml:space="preserve">com maior nota </w:t>
      </w:r>
      <w:r w:rsidRPr="00F0132D">
        <w:rPr>
          <w:sz w:val="24"/>
          <w:szCs w:val="24"/>
        </w:rPr>
        <w:t>levando-se em</w:t>
      </w:r>
      <w:r w:rsidR="00D22634" w:rsidRPr="00F0132D">
        <w:rPr>
          <w:sz w:val="24"/>
          <w:szCs w:val="24"/>
        </w:rPr>
        <w:t xml:space="preserve"> </w:t>
      </w:r>
      <w:r w:rsidRPr="00F0132D">
        <w:rPr>
          <w:sz w:val="24"/>
          <w:szCs w:val="24"/>
        </w:rPr>
        <w:t>conta, pela ordem, os seguintes critérios:</w:t>
      </w:r>
    </w:p>
    <w:p w:rsidR="00E52EC6" w:rsidRPr="00F0132D" w:rsidRDefault="00E52EC6" w:rsidP="00F0132D">
      <w:pPr>
        <w:jc w:val="both"/>
        <w:rPr>
          <w:sz w:val="24"/>
          <w:szCs w:val="24"/>
        </w:rPr>
      </w:pPr>
      <w:r w:rsidRPr="00F0132D">
        <w:rPr>
          <w:sz w:val="24"/>
          <w:szCs w:val="24"/>
        </w:rPr>
        <w:t>I – Visibilidade da decoração;</w:t>
      </w:r>
    </w:p>
    <w:p w:rsidR="00E52EC6" w:rsidRPr="00F0132D" w:rsidRDefault="00E52EC6" w:rsidP="00F0132D">
      <w:pPr>
        <w:jc w:val="both"/>
        <w:rPr>
          <w:sz w:val="24"/>
          <w:szCs w:val="24"/>
        </w:rPr>
      </w:pPr>
      <w:r w:rsidRPr="00F0132D">
        <w:rPr>
          <w:sz w:val="24"/>
          <w:szCs w:val="24"/>
        </w:rPr>
        <w:t>II – Criatividade;</w:t>
      </w:r>
    </w:p>
    <w:p w:rsidR="00E52EC6" w:rsidRPr="00F0132D" w:rsidRDefault="00FF54CD" w:rsidP="00F0132D">
      <w:pPr>
        <w:jc w:val="both"/>
        <w:rPr>
          <w:sz w:val="24"/>
          <w:szCs w:val="24"/>
        </w:rPr>
      </w:pPr>
      <w:r>
        <w:rPr>
          <w:sz w:val="24"/>
          <w:szCs w:val="24"/>
        </w:rPr>
        <w:t>III – Maior nota na u</w:t>
      </w:r>
      <w:r w:rsidRPr="00FF54CD">
        <w:rPr>
          <w:sz w:val="24"/>
          <w:szCs w:val="24"/>
        </w:rPr>
        <w:t>tilização de material reciclável.</w:t>
      </w:r>
    </w:p>
    <w:p w:rsidR="00E52EC6" w:rsidRPr="00F0132D" w:rsidRDefault="00E52EC6" w:rsidP="00F0132D">
      <w:pPr>
        <w:jc w:val="both"/>
        <w:rPr>
          <w:sz w:val="24"/>
          <w:szCs w:val="24"/>
        </w:rPr>
      </w:pPr>
      <w:r w:rsidRPr="00F0132D">
        <w:rPr>
          <w:sz w:val="24"/>
          <w:szCs w:val="24"/>
        </w:rPr>
        <w:t>7.3 – O resultado oficial do Concurso de</w:t>
      </w:r>
      <w:r w:rsidR="00D22634" w:rsidRPr="00F0132D">
        <w:rPr>
          <w:sz w:val="24"/>
          <w:szCs w:val="24"/>
        </w:rPr>
        <w:t xml:space="preserve"> Decoração Natalina de Romelândia, </w:t>
      </w:r>
      <w:r w:rsidRPr="00F0132D">
        <w:rPr>
          <w:sz w:val="24"/>
          <w:szCs w:val="24"/>
        </w:rPr>
        <w:t>será divulgado no dia</w:t>
      </w:r>
      <w:r w:rsidR="00AD631F">
        <w:rPr>
          <w:sz w:val="24"/>
          <w:szCs w:val="24"/>
        </w:rPr>
        <w:t xml:space="preserve"> 23 de dezembro de 2025</w:t>
      </w:r>
      <w:r w:rsidR="00D22634" w:rsidRPr="00F0132D">
        <w:rPr>
          <w:sz w:val="24"/>
          <w:szCs w:val="24"/>
        </w:rPr>
        <w:t xml:space="preserve">, na festa natalina que será realizada na Praça Municipal de Romelândia, com </w:t>
      </w:r>
      <w:r w:rsidR="006020D1" w:rsidRPr="00F0132D">
        <w:rPr>
          <w:sz w:val="24"/>
          <w:szCs w:val="24"/>
        </w:rPr>
        <w:t>início</w:t>
      </w:r>
      <w:r w:rsidR="00D22634" w:rsidRPr="00F0132D">
        <w:rPr>
          <w:sz w:val="24"/>
          <w:szCs w:val="24"/>
        </w:rPr>
        <w:t xml:space="preserve"> previsto as 19:30 horas.</w:t>
      </w:r>
    </w:p>
    <w:p w:rsidR="00E52EC6" w:rsidRPr="00F0132D" w:rsidRDefault="00E52EC6" w:rsidP="00F0132D">
      <w:pPr>
        <w:jc w:val="both"/>
        <w:rPr>
          <w:sz w:val="24"/>
          <w:szCs w:val="24"/>
        </w:rPr>
      </w:pPr>
    </w:p>
    <w:p w:rsidR="00E52EC6" w:rsidRPr="00F0132D" w:rsidRDefault="00E52EC6" w:rsidP="00F0132D">
      <w:pPr>
        <w:jc w:val="both"/>
        <w:rPr>
          <w:b/>
          <w:sz w:val="24"/>
          <w:szCs w:val="24"/>
        </w:rPr>
      </w:pPr>
      <w:r w:rsidRPr="00F0132D">
        <w:rPr>
          <w:b/>
          <w:sz w:val="24"/>
          <w:szCs w:val="24"/>
        </w:rPr>
        <w:t>8. DA PREMIAÇÃO</w:t>
      </w:r>
    </w:p>
    <w:p w:rsidR="00E52EC6" w:rsidRDefault="00E52EC6" w:rsidP="00F0132D">
      <w:pPr>
        <w:jc w:val="both"/>
        <w:rPr>
          <w:sz w:val="24"/>
          <w:szCs w:val="24"/>
        </w:rPr>
      </w:pPr>
      <w:r w:rsidRPr="00F0132D">
        <w:rPr>
          <w:sz w:val="24"/>
          <w:szCs w:val="24"/>
        </w:rPr>
        <w:t>8.1 – Serão premiadas as 3 (três) decorações que obtiverem os me</w:t>
      </w:r>
      <w:r w:rsidR="00D22634" w:rsidRPr="00F0132D">
        <w:rPr>
          <w:sz w:val="24"/>
          <w:szCs w:val="24"/>
        </w:rPr>
        <w:t xml:space="preserve">lhores resultados finais da </w:t>
      </w:r>
      <w:r w:rsidR="00E46683">
        <w:rPr>
          <w:sz w:val="24"/>
          <w:szCs w:val="24"/>
        </w:rPr>
        <w:t>categoria:</w:t>
      </w:r>
    </w:p>
    <w:p w:rsidR="00E46683" w:rsidRPr="00D77809" w:rsidRDefault="00E46683" w:rsidP="00F0132D">
      <w:pPr>
        <w:jc w:val="both"/>
        <w:rPr>
          <w:b/>
          <w:sz w:val="24"/>
          <w:szCs w:val="24"/>
        </w:rPr>
      </w:pPr>
      <w:r w:rsidRPr="00D77809">
        <w:rPr>
          <w:b/>
          <w:sz w:val="24"/>
          <w:szCs w:val="24"/>
        </w:rPr>
        <w:t>COMÉRCIO</w:t>
      </w:r>
    </w:p>
    <w:p w:rsidR="00E52EC6" w:rsidRPr="00F0132D" w:rsidRDefault="00FF54CD" w:rsidP="00F0132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1º Lugar – </w:t>
      </w:r>
    </w:p>
    <w:p w:rsidR="00D22634" w:rsidRPr="00F0132D" w:rsidRDefault="00FF54CD" w:rsidP="00F0132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2º Lugar – </w:t>
      </w:r>
    </w:p>
    <w:p w:rsidR="00E52EC6" w:rsidRDefault="00FF54CD" w:rsidP="00F0132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3º Lugar </w:t>
      </w:r>
      <w:r w:rsidR="00E46683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</w:p>
    <w:p w:rsidR="00E46683" w:rsidRPr="00D77809" w:rsidRDefault="00E46683" w:rsidP="00F0132D">
      <w:pPr>
        <w:jc w:val="both"/>
        <w:rPr>
          <w:b/>
          <w:sz w:val="24"/>
          <w:szCs w:val="24"/>
        </w:rPr>
      </w:pPr>
      <w:r w:rsidRPr="00D77809">
        <w:rPr>
          <w:b/>
          <w:sz w:val="24"/>
          <w:szCs w:val="24"/>
        </w:rPr>
        <w:t>RESIDÊNCIAS:</w:t>
      </w:r>
    </w:p>
    <w:p w:rsidR="00E46683" w:rsidRPr="00E46683" w:rsidRDefault="00E46683" w:rsidP="00E46683">
      <w:pPr>
        <w:jc w:val="both"/>
        <w:rPr>
          <w:sz w:val="24"/>
          <w:szCs w:val="24"/>
        </w:rPr>
      </w:pPr>
      <w:r w:rsidRPr="00E46683">
        <w:rPr>
          <w:sz w:val="24"/>
          <w:szCs w:val="24"/>
        </w:rPr>
        <w:t xml:space="preserve">1º Lugar – </w:t>
      </w:r>
    </w:p>
    <w:p w:rsidR="00E46683" w:rsidRPr="00E46683" w:rsidRDefault="00E46683" w:rsidP="00E46683">
      <w:pPr>
        <w:jc w:val="both"/>
        <w:rPr>
          <w:sz w:val="24"/>
          <w:szCs w:val="24"/>
        </w:rPr>
      </w:pPr>
      <w:r w:rsidRPr="00E46683">
        <w:rPr>
          <w:sz w:val="24"/>
          <w:szCs w:val="24"/>
        </w:rPr>
        <w:t xml:space="preserve">2º Lugar – </w:t>
      </w:r>
    </w:p>
    <w:p w:rsidR="00E46683" w:rsidRDefault="00E46683" w:rsidP="00E46683">
      <w:pPr>
        <w:jc w:val="both"/>
        <w:rPr>
          <w:sz w:val="24"/>
          <w:szCs w:val="24"/>
        </w:rPr>
      </w:pPr>
      <w:r w:rsidRPr="00E46683">
        <w:rPr>
          <w:sz w:val="24"/>
          <w:szCs w:val="24"/>
        </w:rPr>
        <w:t>3º Lugar –</w:t>
      </w:r>
    </w:p>
    <w:p w:rsidR="00E46683" w:rsidRPr="00F0132D" w:rsidRDefault="00E46683" w:rsidP="00F0132D">
      <w:pPr>
        <w:jc w:val="both"/>
        <w:rPr>
          <w:sz w:val="24"/>
          <w:szCs w:val="24"/>
        </w:rPr>
      </w:pPr>
    </w:p>
    <w:p w:rsidR="00B51794" w:rsidRPr="00F0132D" w:rsidRDefault="00B51794" w:rsidP="00F0132D">
      <w:pPr>
        <w:jc w:val="both"/>
        <w:rPr>
          <w:b/>
          <w:sz w:val="24"/>
          <w:szCs w:val="24"/>
        </w:rPr>
      </w:pPr>
      <w:r w:rsidRPr="00F0132D">
        <w:rPr>
          <w:b/>
          <w:sz w:val="24"/>
          <w:szCs w:val="24"/>
        </w:rPr>
        <w:t>9. DO CALENDÁRIO</w:t>
      </w:r>
    </w:p>
    <w:p w:rsidR="00B51794" w:rsidRPr="00F0132D" w:rsidRDefault="00B51794" w:rsidP="00F0132D">
      <w:pPr>
        <w:jc w:val="both"/>
        <w:rPr>
          <w:sz w:val="24"/>
          <w:szCs w:val="24"/>
        </w:rPr>
      </w:pPr>
      <w:r w:rsidRPr="00F0132D">
        <w:rPr>
          <w:sz w:val="24"/>
          <w:szCs w:val="24"/>
        </w:rPr>
        <w:t>9.1 – Fica definido o seguinte calendário para o Concurso de Decoração Natalina:</w:t>
      </w:r>
    </w:p>
    <w:p w:rsidR="00B51794" w:rsidRPr="00F0132D" w:rsidRDefault="00FF0E69" w:rsidP="00F0132D">
      <w:pPr>
        <w:jc w:val="both"/>
        <w:rPr>
          <w:sz w:val="24"/>
          <w:szCs w:val="24"/>
        </w:rPr>
      </w:pPr>
      <w:r w:rsidRPr="00F0132D">
        <w:rPr>
          <w:sz w:val="24"/>
          <w:szCs w:val="24"/>
        </w:rPr>
        <w:t>I – Data:</w:t>
      </w:r>
      <w:r w:rsidR="00AF5C23">
        <w:rPr>
          <w:sz w:val="24"/>
          <w:szCs w:val="24"/>
        </w:rPr>
        <w:t xml:space="preserve"> 10</w:t>
      </w:r>
      <w:r w:rsidR="00AD631F">
        <w:rPr>
          <w:sz w:val="24"/>
          <w:szCs w:val="24"/>
        </w:rPr>
        <w:t xml:space="preserve"> de novembro de 2025 a 28 de novembro de 2025</w:t>
      </w:r>
      <w:r w:rsidR="00B51794" w:rsidRPr="00F0132D">
        <w:rPr>
          <w:sz w:val="24"/>
          <w:szCs w:val="24"/>
        </w:rPr>
        <w:t>, inscrições dos participantes;</w:t>
      </w:r>
    </w:p>
    <w:p w:rsidR="00B51794" w:rsidRPr="00F0132D" w:rsidRDefault="008F473E" w:rsidP="00F0132D">
      <w:pPr>
        <w:jc w:val="both"/>
        <w:rPr>
          <w:sz w:val="24"/>
          <w:szCs w:val="24"/>
        </w:rPr>
      </w:pPr>
      <w:r>
        <w:rPr>
          <w:sz w:val="24"/>
          <w:szCs w:val="24"/>
        </w:rPr>
        <w:t>II –Data: 12</w:t>
      </w:r>
      <w:r w:rsidR="00746393">
        <w:rPr>
          <w:sz w:val="24"/>
          <w:szCs w:val="24"/>
        </w:rPr>
        <w:t xml:space="preserve"> de dezembro de 2025</w:t>
      </w:r>
      <w:r w:rsidR="00B51794" w:rsidRPr="00F0132D">
        <w:rPr>
          <w:sz w:val="24"/>
          <w:szCs w:val="24"/>
        </w:rPr>
        <w:t>,</w:t>
      </w:r>
      <w:r w:rsidR="00746393">
        <w:rPr>
          <w:sz w:val="24"/>
          <w:szCs w:val="24"/>
        </w:rPr>
        <w:t xml:space="preserve"> a 1</w:t>
      </w:r>
      <w:r>
        <w:rPr>
          <w:sz w:val="24"/>
          <w:szCs w:val="24"/>
        </w:rPr>
        <w:t>6</w:t>
      </w:r>
      <w:r w:rsidR="00FF0E69" w:rsidRPr="00F0132D">
        <w:rPr>
          <w:sz w:val="24"/>
          <w:szCs w:val="24"/>
        </w:rPr>
        <w:t xml:space="preserve"> de dezembro, julgamento</w:t>
      </w:r>
      <w:r w:rsidR="00B51794" w:rsidRPr="00F0132D">
        <w:rPr>
          <w:sz w:val="24"/>
          <w:szCs w:val="24"/>
        </w:rPr>
        <w:t xml:space="preserve"> das decorações;</w:t>
      </w:r>
    </w:p>
    <w:p w:rsidR="00B51794" w:rsidRPr="00F0132D" w:rsidRDefault="00B51794" w:rsidP="00F0132D">
      <w:pPr>
        <w:jc w:val="both"/>
        <w:rPr>
          <w:sz w:val="24"/>
          <w:szCs w:val="24"/>
        </w:rPr>
      </w:pPr>
      <w:r w:rsidRPr="00F0132D">
        <w:rPr>
          <w:sz w:val="24"/>
          <w:szCs w:val="24"/>
        </w:rPr>
        <w:t>II</w:t>
      </w:r>
      <w:r w:rsidR="00746393">
        <w:rPr>
          <w:sz w:val="24"/>
          <w:szCs w:val="24"/>
        </w:rPr>
        <w:t>I – Data: 19 de dezembro de 2025</w:t>
      </w:r>
      <w:r w:rsidRPr="00F0132D">
        <w:rPr>
          <w:sz w:val="24"/>
          <w:szCs w:val="24"/>
        </w:rPr>
        <w:t>, entrega das notas dos jurados para contabilização;</w:t>
      </w:r>
    </w:p>
    <w:p w:rsidR="00B51794" w:rsidRPr="00F0132D" w:rsidRDefault="003035E3" w:rsidP="00F0132D">
      <w:pPr>
        <w:jc w:val="both"/>
        <w:rPr>
          <w:sz w:val="24"/>
          <w:szCs w:val="24"/>
        </w:rPr>
      </w:pPr>
      <w:r w:rsidRPr="00F0132D">
        <w:rPr>
          <w:sz w:val="24"/>
          <w:szCs w:val="24"/>
        </w:rPr>
        <w:t>IV - Data: 23</w:t>
      </w:r>
      <w:r w:rsidR="00746393">
        <w:rPr>
          <w:sz w:val="24"/>
          <w:szCs w:val="24"/>
        </w:rPr>
        <w:t xml:space="preserve"> de dezembro de 2025</w:t>
      </w:r>
      <w:r w:rsidR="00B51794" w:rsidRPr="00F0132D">
        <w:rPr>
          <w:sz w:val="24"/>
          <w:szCs w:val="24"/>
        </w:rPr>
        <w:t>, resultado final;</w:t>
      </w:r>
    </w:p>
    <w:p w:rsidR="00B51794" w:rsidRDefault="00B51794" w:rsidP="00F0132D">
      <w:pPr>
        <w:jc w:val="both"/>
        <w:rPr>
          <w:sz w:val="24"/>
          <w:szCs w:val="24"/>
        </w:rPr>
      </w:pPr>
      <w:r w:rsidRPr="00F0132D">
        <w:rPr>
          <w:sz w:val="24"/>
          <w:szCs w:val="24"/>
        </w:rPr>
        <w:t>V –Data: 2</w:t>
      </w:r>
      <w:r w:rsidR="003035E3" w:rsidRPr="00F0132D">
        <w:rPr>
          <w:sz w:val="24"/>
          <w:szCs w:val="24"/>
        </w:rPr>
        <w:t>3</w:t>
      </w:r>
      <w:r w:rsidRPr="00F0132D">
        <w:rPr>
          <w:sz w:val="24"/>
          <w:szCs w:val="24"/>
        </w:rPr>
        <w:t xml:space="preserve"> de dezembro de 202</w:t>
      </w:r>
      <w:r w:rsidR="00746393">
        <w:rPr>
          <w:sz w:val="24"/>
          <w:szCs w:val="24"/>
        </w:rPr>
        <w:t>5</w:t>
      </w:r>
      <w:r w:rsidRPr="00F0132D">
        <w:rPr>
          <w:sz w:val="24"/>
          <w:szCs w:val="24"/>
        </w:rPr>
        <w:t xml:space="preserve">, solenidade de </w:t>
      </w:r>
      <w:r w:rsidR="00F0132D" w:rsidRPr="00F0132D">
        <w:rPr>
          <w:sz w:val="24"/>
          <w:szCs w:val="24"/>
        </w:rPr>
        <w:t>premiação</w:t>
      </w:r>
      <w:r w:rsidR="00F0132D">
        <w:rPr>
          <w:sz w:val="24"/>
          <w:szCs w:val="24"/>
        </w:rPr>
        <w:t xml:space="preserve"> (Praça Municipal)</w:t>
      </w:r>
      <w:r w:rsidRPr="00F0132D">
        <w:rPr>
          <w:sz w:val="24"/>
          <w:szCs w:val="24"/>
        </w:rPr>
        <w:t>.</w:t>
      </w:r>
    </w:p>
    <w:p w:rsidR="00D77809" w:rsidRDefault="00D77809" w:rsidP="00F0132D">
      <w:pPr>
        <w:jc w:val="both"/>
        <w:rPr>
          <w:sz w:val="24"/>
          <w:szCs w:val="24"/>
        </w:rPr>
      </w:pPr>
    </w:p>
    <w:p w:rsidR="00D77809" w:rsidRPr="00F0132D" w:rsidRDefault="00D77809" w:rsidP="00F0132D">
      <w:pPr>
        <w:jc w:val="both"/>
        <w:rPr>
          <w:sz w:val="24"/>
          <w:szCs w:val="24"/>
        </w:rPr>
      </w:pPr>
    </w:p>
    <w:p w:rsidR="00B51794" w:rsidRPr="00F0132D" w:rsidRDefault="00B51794" w:rsidP="00F0132D">
      <w:pPr>
        <w:jc w:val="both"/>
        <w:rPr>
          <w:b/>
          <w:sz w:val="24"/>
          <w:szCs w:val="24"/>
        </w:rPr>
      </w:pPr>
      <w:r w:rsidRPr="00F0132D">
        <w:rPr>
          <w:b/>
          <w:sz w:val="24"/>
          <w:szCs w:val="24"/>
        </w:rPr>
        <w:lastRenderedPageBreak/>
        <w:t>10. DISPOSIÇÕES GERAIS</w:t>
      </w:r>
    </w:p>
    <w:p w:rsidR="00B51794" w:rsidRPr="00F0132D" w:rsidRDefault="00B51794" w:rsidP="00F0132D">
      <w:pPr>
        <w:jc w:val="both"/>
        <w:rPr>
          <w:sz w:val="24"/>
          <w:szCs w:val="24"/>
        </w:rPr>
      </w:pPr>
      <w:r w:rsidRPr="00F0132D">
        <w:rPr>
          <w:sz w:val="24"/>
          <w:szCs w:val="24"/>
        </w:rPr>
        <w:t>10.1 – A decoração natalina deverá permanecer montada até o dia 06 de janeiro de 202</w:t>
      </w:r>
      <w:r w:rsidR="008F473E">
        <w:rPr>
          <w:sz w:val="24"/>
          <w:szCs w:val="24"/>
        </w:rPr>
        <w:t>6</w:t>
      </w:r>
      <w:r w:rsidRPr="00F0132D">
        <w:rPr>
          <w:sz w:val="24"/>
          <w:szCs w:val="24"/>
        </w:rPr>
        <w:t>.</w:t>
      </w:r>
    </w:p>
    <w:p w:rsidR="00B51794" w:rsidRPr="00F0132D" w:rsidRDefault="00B51794" w:rsidP="00F0132D">
      <w:pPr>
        <w:jc w:val="both"/>
        <w:rPr>
          <w:sz w:val="24"/>
          <w:szCs w:val="24"/>
        </w:rPr>
      </w:pPr>
      <w:r w:rsidRPr="00F0132D">
        <w:rPr>
          <w:sz w:val="24"/>
          <w:szCs w:val="24"/>
        </w:rPr>
        <w:t>10.2 – Os organizadores não se responsabilizam pelos gastos auferidos pelos participantes, destinados à</w:t>
      </w:r>
      <w:r w:rsidR="003035E3" w:rsidRPr="00F0132D">
        <w:rPr>
          <w:sz w:val="24"/>
          <w:szCs w:val="24"/>
        </w:rPr>
        <w:t xml:space="preserve"> </w:t>
      </w:r>
      <w:r w:rsidRPr="00F0132D">
        <w:rPr>
          <w:sz w:val="24"/>
          <w:szCs w:val="24"/>
        </w:rPr>
        <w:t>campanha de incentivo a decoração natalina.</w:t>
      </w:r>
    </w:p>
    <w:p w:rsidR="00541C96" w:rsidRPr="00F0132D" w:rsidRDefault="00541C96" w:rsidP="00F0132D">
      <w:pPr>
        <w:jc w:val="both"/>
        <w:rPr>
          <w:sz w:val="24"/>
          <w:szCs w:val="24"/>
        </w:rPr>
      </w:pPr>
      <w:r w:rsidRPr="00F0132D">
        <w:rPr>
          <w:sz w:val="24"/>
          <w:szCs w:val="24"/>
        </w:rPr>
        <w:t>10.3 – É vedada a participação dos membros da Comissão Organizadora e Julgadora no Concurso de</w:t>
      </w:r>
      <w:r w:rsidR="003035E3" w:rsidRPr="00F0132D">
        <w:rPr>
          <w:sz w:val="24"/>
          <w:szCs w:val="24"/>
        </w:rPr>
        <w:t xml:space="preserve"> </w:t>
      </w:r>
      <w:r w:rsidRPr="00F0132D">
        <w:rPr>
          <w:sz w:val="24"/>
          <w:szCs w:val="24"/>
        </w:rPr>
        <w:t>Decoração Natalina.</w:t>
      </w:r>
    </w:p>
    <w:p w:rsidR="00541C96" w:rsidRPr="00F0132D" w:rsidRDefault="00541C96" w:rsidP="00F0132D">
      <w:pPr>
        <w:jc w:val="both"/>
        <w:rPr>
          <w:sz w:val="24"/>
          <w:szCs w:val="24"/>
        </w:rPr>
      </w:pPr>
      <w:r w:rsidRPr="00F0132D">
        <w:rPr>
          <w:sz w:val="24"/>
          <w:szCs w:val="24"/>
        </w:rPr>
        <w:t>10.4 – Os respo</w:t>
      </w:r>
      <w:r w:rsidR="003035E3" w:rsidRPr="00F0132D">
        <w:rPr>
          <w:sz w:val="24"/>
          <w:szCs w:val="24"/>
        </w:rPr>
        <w:t>nsáveis legais pelos imóveis</w:t>
      </w:r>
      <w:r w:rsidRPr="00F0132D">
        <w:rPr>
          <w:sz w:val="24"/>
          <w:szCs w:val="24"/>
        </w:rPr>
        <w:t>, neste Concurso autorizam</w:t>
      </w:r>
      <w:r w:rsidR="003035E3" w:rsidRPr="00F0132D">
        <w:rPr>
          <w:sz w:val="24"/>
          <w:szCs w:val="24"/>
        </w:rPr>
        <w:t xml:space="preserve"> </w:t>
      </w:r>
      <w:r w:rsidRPr="00F0132D">
        <w:rPr>
          <w:sz w:val="24"/>
          <w:szCs w:val="24"/>
        </w:rPr>
        <w:t xml:space="preserve">os organizadores do mesmo a usar, a seu critério, </w:t>
      </w:r>
      <w:r w:rsidR="003035E3" w:rsidRPr="00F0132D">
        <w:rPr>
          <w:sz w:val="24"/>
          <w:szCs w:val="24"/>
        </w:rPr>
        <w:t>as imagens dos imóveis</w:t>
      </w:r>
      <w:r w:rsidRPr="00F0132D">
        <w:rPr>
          <w:sz w:val="24"/>
          <w:szCs w:val="24"/>
        </w:rPr>
        <w:t>, fachadas</w:t>
      </w:r>
      <w:r w:rsidR="003035E3" w:rsidRPr="00F0132D">
        <w:rPr>
          <w:sz w:val="24"/>
          <w:szCs w:val="24"/>
        </w:rPr>
        <w:t xml:space="preserve"> e jardins</w:t>
      </w:r>
      <w:r w:rsidRPr="00F0132D">
        <w:rPr>
          <w:sz w:val="24"/>
          <w:szCs w:val="24"/>
        </w:rPr>
        <w:t>,</w:t>
      </w:r>
      <w:r w:rsidR="008F473E">
        <w:rPr>
          <w:sz w:val="24"/>
          <w:szCs w:val="24"/>
        </w:rPr>
        <w:t xml:space="preserve"> vitrines e sacadas</w:t>
      </w:r>
      <w:r w:rsidRPr="00F0132D">
        <w:rPr>
          <w:sz w:val="24"/>
          <w:szCs w:val="24"/>
        </w:rPr>
        <w:t xml:space="preserve"> na divulgação do concurso em qualquer tipo de mídia, sem qualquer ônus aos</w:t>
      </w:r>
      <w:r w:rsidR="003035E3" w:rsidRPr="00F0132D">
        <w:rPr>
          <w:sz w:val="24"/>
          <w:szCs w:val="24"/>
        </w:rPr>
        <w:t xml:space="preserve"> </w:t>
      </w:r>
      <w:r w:rsidRPr="00F0132D">
        <w:rPr>
          <w:sz w:val="24"/>
          <w:szCs w:val="24"/>
        </w:rPr>
        <w:t>promotores do Concurso.</w:t>
      </w:r>
    </w:p>
    <w:p w:rsidR="00541C96" w:rsidRPr="00F0132D" w:rsidRDefault="00541C96" w:rsidP="00F0132D">
      <w:pPr>
        <w:jc w:val="both"/>
        <w:rPr>
          <w:sz w:val="24"/>
          <w:szCs w:val="24"/>
        </w:rPr>
      </w:pPr>
      <w:r w:rsidRPr="00F0132D">
        <w:rPr>
          <w:sz w:val="24"/>
          <w:szCs w:val="24"/>
        </w:rPr>
        <w:t>10.5 – Os casos omissos e não previstos neste regulamento serão resolvidos pelos membros da</w:t>
      </w:r>
      <w:r w:rsidR="008F473E">
        <w:rPr>
          <w:sz w:val="24"/>
          <w:szCs w:val="24"/>
        </w:rPr>
        <w:t xml:space="preserve"> </w:t>
      </w:r>
      <w:r w:rsidRPr="00F0132D">
        <w:rPr>
          <w:sz w:val="24"/>
          <w:szCs w:val="24"/>
        </w:rPr>
        <w:t>Comissão Julgadora e Comissão Organizadora do Concurso de Decoração Natalina. O membro da</w:t>
      </w:r>
      <w:r w:rsidR="003035E3" w:rsidRPr="00F0132D">
        <w:rPr>
          <w:sz w:val="24"/>
          <w:szCs w:val="24"/>
        </w:rPr>
        <w:t xml:space="preserve"> </w:t>
      </w:r>
      <w:r w:rsidRPr="00F0132D">
        <w:rPr>
          <w:sz w:val="24"/>
          <w:szCs w:val="24"/>
        </w:rPr>
        <w:t>Comissão Julgadora tem autoridade e autonomia sobre a análise da decoração de Natal e suas decisões</w:t>
      </w:r>
      <w:r w:rsidR="003035E3" w:rsidRPr="00F0132D">
        <w:rPr>
          <w:sz w:val="24"/>
          <w:szCs w:val="24"/>
        </w:rPr>
        <w:t xml:space="preserve"> </w:t>
      </w:r>
      <w:r w:rsidRPr="00F0132D">
        <w:rPr>
          <w:sz w:val="24"/>
          <w:szCs w:val="24"/>
        </w:rPr>
        <w:t>serão definitivas, não cabendo quaisquer recursos.</w:t>
      </w:r>
    </w:p>
    <w:p w:rsidR="00541C96" w:rsidRDefault="00541C96" w:rsidP="00F0132D">
      <w:pPr>
        <w:jc w:val="both"/>
        <w:rPr>
          <w:sz w:val="24"/>
          <w:szCs w:val="24"/>
        </w:rPr>
      </w:pPr>
      <w:r w:rsidRPr="00F0132D">
        <w:rPr>
          <w:sz w:val="24"/>
          <w:szCs w:val="24"/>
        </w:rPr>
        <w:t>10.6 – Os Organizadores, de forma soberana, detêm do direito de encerrar e/ou modificar pontos</w:t>
      </w:r>
      <w:r w:rsidR="003035E3" w:rsidRPr="00F0132D">
        <w:rPr>
          <w:sz w:val="24"/>
          <w:szCs w:val="24"/>
        </w:rPr>
        <w:t xml:space="preserve"> </w:t>
      </w:r>
      <w:r w:rsidRPr="00F0132D">
        <w:rPr>
          <w:sz w:val="24"/>
          <w:szCs w:val="24"/>
        </w:rPr>
        <w:t>específicos do presente Concurso de Decoração Natalina em caso de fraude, dificuldade operacional ou</w:t>
      </w:r>
      <w:r w:rsidR="003035E3" w:rsidRPr="00F0132D">
        <w:rPr>
          <w:sz w:val="24"/>
          <w:szCs w:val="24"/>
        </w:rPr>
        <w:t xml:space="preserve"> </w:t>
      </w:r>
      <w:r w:rsidRPr="00F0132D">
        <w:rPr>
          <w:sz w:val="24"/>
          <w:szCs w:val="24"/>
        </w:rPr>
        <w:t>qualquer outro fator que possa comprometer a integridade e licitude deste.</w:t>
      </w:r>
    </w:p>
    <w:p w:rsidR="00D77809" w:rsidRDefault="00D77809" w:rsidP="00F0132D">
      <w:pPr>
        <w:jc w:val="both"/>
        <w:rPr>
          <w:sz w:val="24"/>
          <w:szCs w:val="24"/>
        </w:rPr>
      </w:pPr>
      <w:r>
        <w:rPr>
          <w:sz w:val="24"/>
          <w:szCs w:val="24"/>
        </w:rPr>
        <w:t>10.7 – Os membros da comissão julgadora não poderão participar do concurso.</w:t>
      </w:r>
    </w:p>
    <w:p w:rsidR="00D77809" w:rsidRPr="00F0132D" w:rsidRDefault="00D77809" w:rsidP="00F0132D">
      <w:pPr>
        <w:jc w:val="both"/>
        <w:rPr>
          <w:sz w:val="24"/>
          <w:szCs w:val="24"/>
        </w:rPr>
      </w:pPr>
    </w:p>
    <w:p w:rsidR="00CF5F98" w:rsidRDefault="00541C96" w:rsidP="00F0132D">
      <w:pPr>
        <w:jc w:val="both"/>
        <w:rPr>
          <w:sz w:val="24"/>
          <w:szCs w:val="24"/>
        </w:rPr>
      </w:pPr>
      <w:r w:rsidRPr="00F0132D">
        <w:rPr>
          <w:sz w:val="24"/>
          <w:szCs w:val="24"/>
        </w:rPr>
        <w:t>C</w:t>
      </w:r>
      <w:r w:rsidR="00F0132D" w:rsidRPr="00F0132D">
        <w:rPr>
          <w:sz w:val="24"/>
          <w:szCs w:val="24"/>
        </w:rPr>
        <w:t>omissão Julgadora (Organizadora)</w:t>
      </w:r>
      <w:r w:rsidR="00AF5C23">
        <w:rPr>
          <w:sz w:val="24"/>
          <w:szCs w:val="24"/>
        </w:rPr>
        <w:t>:</w:t>
      </w:r>
    </w:p>
    <w:p w:rsidR="00AF5C23" w:rsidRDefault="00AF5C23" w:rsidP="00AF5C23">
      <w:pPr>
        <w:rPr>
          <w:sz w:val="24"/>
          <w:szCs w:val="24"/>
        </w:rPr>
      </w:pPr>
      <w:r>
        <w:rPr>
          <w:sz w:val="24"/>
          <w:szCs w:val="24"/>
        </w:rPr>
        <w:t>Nadi</w:t>
      </w:r>
      <w:r w:rsidR="00266ECD">
        <w:rPr>
          <w:sz w:val="24"/>
          <w:szCs w:val="24"/>
        </w:rPr>
        <w:t xml:space="preserve">r </w:t>
      </w:r>
      <w:proofErr w:type="spellStart"/>
      <w:r w:rsidR="00266ECD">
        <w:rPr>
          <w:sz w:val="24"/>
          <w:szCs w:val="24"/>
        </w:rPr>
        <w:t>Paldolfo</w:t>
      </w:r>
      <w:proofErr w:type="spellEnd"/>
      <w:r w:rsidR="00266ECD">
        <w:rPr>
          <w:sz w:val="24"/>
          <w:szCs w:val="24"/>
        </w:rPr>
        <w:t xml:space="preserve">, </w:t>
      </w:r>
      <w:proofErr w:type="spellStart"/>
      <w:r w:rsidR="00266ECD">
        <w:rPr>
          <w:sz w:val="24"/>
          <w:szCs w:val="24"/>
        </w:rPr>
        <w:t>Gesieli</w:t>
      </w:r>
      <w:proofErr w:type="spellEnd"/>
      <w:r w:rsidR="00266ECD">
        <w:rPr>
          <w:sz w:val="24"/>
          <w:szCs w:val="24"/>
        </w:rPr>
        <w:t xml:space="preserve"> Leticia </w:t>
      </w:r>
      <w:proofErr w:type="spellStart"/>
      <w:r w:rsidR="00266ECD">
        <w:rPr>
          <w:sz w:val="24"/>
          <w:szCs w:val="24"/>
        </w:rPr>
        <w:t>Piasson</w:t>
      </w:r>
      <w:proofErr w:type="spellEnd"/>
      <w:r w:rsidR="00266ECD">
        <w:rPr>
          <w:sz w:val="24"/>
          <w:szCs w:val="24"/>
        </w:rPr>
        <w:t xml:space="preserve"> </w:t>
      </w:r>
      <w:proofErr w:type="spellStart"/>
      <w:r w:rsidR="00266ECD">
        <w:rPr>
          <w:sz w:val="24"/>
          <w:szCs w:val="24"/>
        </w:rPr>
        <w:t>Bald</w:t>
      </w:r>
      <w:proofErr w:type="spellEnd"/>
      <w:r w:rsidR="00266ECD">
        <w:rPr>
          <w:sz w:val="24"/>
          <w:szCs w:val="24"/>
        </w:rPr>
        <w:t xml:space="preserve">, </w:t>
      </w:r>
      <w:r w:rsidRPr="00AF5C23">
        <w:rPr>
          <w:sz w:val="24"/>
          <w:szCs w:val="24"/>
        </w:rPr>
        <w:t>Marlene Maria</w:t>
      </w:r>
      <w:r w:rsidR="00266ECD">
        <w:rPr>
          <w:sz w:val="24"/>
          <w:szCs w:val="24"/>
        </w:rPr>
        <w:t xml:space="preserve"> </w:t>
      </w:r>
      <w:proofErr w:type="spellStart"/>
      <w:r w:rsidR="00266ECD">
        <w:rPr>
          <w:sz w:val="24"/>
          <w:szCs w:val="24"/>
        </w:rPr>
        <w:t>Scheibler</w:t>
      </w:r>
      <w:proofErr w:type="spellEnd"/>
      <w:r w:rsidR="00266ECD">
        <w:rPr>
          <w:sz w:val="24"/>
          <w:szCs w:val="24"/>
        </w:rPr>
        <w:t xml:space="preserve">, Jurema Isaias, Laercio Tavares, </w:t>
      </w:r>
      <w:proofErr w:type="spellStart"/>
      <w:r w:rsidR="00266ECD">
        <w:rPr>
          <w:sz w:val="24"/>
          <w:szCs w:val="24"/>
        </w:rPr>
        <w:t>Basilio</w:t>
      </w:r>
      <w:proofErr w:type="spellEnd"/>
      <w:r w:rsidR="00266ECD">
        <w:rPr>
          <w:sz w:val="24"/>
          <w:szCs w:val="24"/>
        </w:rPr>
        <w:t xml:space="preserve"> </w:t>
      </w:r>
      <w:proofErr w:type="spellStart"/>
      <w:r w:rsidR="00266ECD">
        <w:rPr>
          <w:sz w:val="24"/>
          <w:szCs w:val="24"/>
        </w:rPr>
        <w:t>Fleck</w:t>
      </w:r>
      <w:proofErr w:type="spellEnd"/>
      <w:r w:rsidR="00266ECD">
        <w:rPr>
          <w:sz w:val="24"/>
          <w:szCs w:val="24"/>
        </w:rPr>
        <w:t xml:space="preserve">, Nilce </w:t>
      </w:r>
      <w:proofErr w:type="spellStart"/>
      <w:r w:rsidR="00266ECD">
        <w:rPr>
          <w:sz w:val="24"/>
          <w:szCs w:val="24"/>
        </w:rPr>
        <w:t>Kohls</w:t>
      </w:r>
      <w:proofErr w:type="spellEnd"/>
      <w:r w:rsidR="00266ECD">
        <w:rPr>
          <w:sz w:val="24"/>
          <w:szCs w:val="24"/>
        </w:rPr>
        <w:t xml:space="preserve">, </w:t>
      </w:r>
      <w:r>
        <w:rPr>
          <w:sz w:val="24"/>
          <w:szCs w:val="24"/>
        </w:rPr>
        <w:t>Anderso</w:t>
      </w:r>
      <w:r w:rsidR="00266ECD">
        <w:rPr>
          <w:sz w:val="24"/>
          <w:szCs w:val="24"/>
        </w:rPr>
        <w:t xml:space="preserve">n Schuster, Geni de Souza Machado, Vitória </w:t>
      </w:r>
      <w:proofErr w:type="spellStart"/>
      <w:r w:rsidR="00266ECD">
        <w:rPr>
          <w:sz w:val="24"/>
          <w:szCs w:val="24"/>
        </w:rPr>
        <w:t>Paps</w:t>
      </w:r>
      <w:proofErr w:type="spellEnd"/>
      <w:r w:rsidR="00266ECD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Luiz </w:t>
      </w:r>
      <w:proofErr w:type="spellStart"/>
      <w:r>
        <w:rPr>
          <w:sz w:val="24"/>
          <w:szCs w:val="24"/>
        </w:rPr>
        <w:t>Klauck</w:t>
      </w:r>
      <w:proofErr w:type="spellEnd"/>
      <w:r w:rsidR="00667B7B">
        <w:rPr>
          <w:sz w:val="24"/>
          <w:szCs w:val="24"/>
        </w:rPr>
        <w:t xml:space="preserve">, Alvaro </w:t>
      </w:r>
      <w:proofErr w:type="spellStart"/>
      <w:r w:rsidR="00667B7B">
        <w:rPr>
          <w:sz w:val="24"/>
          <w:szCs w:val="24"/>
        </w:rPr>
        <w:t>Viganó</w:t>
      </w:r>
      <w:proofErr w:type="spellEnd"/>
      <w:r w:rsidR="00266ECD">
        <w:rPr>
          <w:sz w:val="24"/>
          <w:szCs w:val="24"/>
        </w:rPr>
        <w:t xml:space="preserve"> e Inês Barbosa.</w:t>
      </w:r>
    </w:p>
    <w:p w:rsidR="00D77809" w:rsidRDefault="00D77809" w:rsidP="00AF5C23">
      <w:pPr>
        <w:rPr>
          <w:sz w:val="24"/>
          <w:szCs w:val="24"/>
        </w:rPr>
      </w:pPr>
    </w:p>
    <w:p w:rsidR="00D77809" w:rsidRDefault="00D77809" w:rsidP="00AF5C23">
      <w:pPr>
        <w:rPr>
          <w:sz w:val="24"/>
          <w:szCs w:val="24"/>
        </w:rPr>
      </w:pPr>
      <w:r>
        <w:rPr>
          <w:sz w:val="24"/>
          <w:szCs w:val="24"/>
        </w:rPr>
        <w:t>Patrocinadores da Premiação:</w:t>
      </w:r>
    </w:p>
    <w:p w:rsidR="00D77809" w:rsidRDefault="00D77809" w:rsidP="00AF5C23">
      <w:pPr>
        <w:rPr>
          <w:sz w:val="24"/>
          <w:szCs w:val="24"/>
        </w:rPr>
      </w:pPr>
      <w:r>
        <w:rPr>
          <w:sz w:val="24"/>
          <w:szCs w:val="24"/>
        </w:rPr>
        <w:t>- SICOOB</w:t>
      </w:r>
    </w:p>
    <w:p w:rsidR="00D77809" w:rsidRDefault="00D77809" w:rsidP="00AF5C23">
      <w:pPr>
        <w:rPr>
          <w:sz w:val="24"/>
          <w:szCs w:val="24"/>
        </w:rPr>
      </w:pPr>
      <w:r>
        <w:rPr>
          <w:sz w:val="24"/>
          <w:szCs w:val="24"/>
        </w:rPr>
        <w:t>- COOPER ALFA</w:t>
      </w:r>
    </w:p>
    <w:p w:rsidR="00D77809" w:rsidRDefault="00D77809" w:rsidP="00AF5C23">
      <w:pPr>
        <w:rPr>
          <w:sz w:val="24"/>
          <w:szCs w:val="24"/>
        </w:rPr>
      </w:pPr>
      <w:r>
        <w:rPr>
          <w:sz w:val="24"/>
          <w:szCs w:val="24"/>
        </w:rPr>
        <w:t>- LATICÍNIOS VIVENDA</w:t>
      </w:r>
    </w:p>
    <w:p w:rsidR="00AF5C23" w:rsidRPr="00F0132D" w:rsidRDefault="00AF5C23" w:rsidP="00AF5C23">
      <w:pPr>
        <w:rPr>
          <w:sz w:val="24"/>
          <w:szCs w:val="24"/>
        </w:rPr>
      </w:pPr>
      <w:bookmarkStart w:id="0" w:name="_GoBack"/>
      <w:bookmarkEnd w:id="0"/>
    </w:p>
    <w:sectPr w:rsidR="00AF5C23" w:rsidRPr="00F0132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162D"/>
    <w:rsid w:val="000102D2"/>
    <w:rsid w:val="00121FA4"/>
    <w:rsid w:val="00266ECD"/>
    <w:rsid w:val="002A31EF"/>
    <w:rsid w:val="003035E3"/>
    <w:rsid w:val="003923BD"/>
    <w:rsid w:val="0043122B"/>
    <w:rsid w:val="00484D76"/>
    <w:rsid w:val="00541C96"/>
    <w:rsid w:val="005719FB"/>
    <w:rsid w:val="005B3060"/>
    <w:rsid w:val="006020D1"/>
    <w:rsid w:val="00667B7B"/>
    <w:rsid w:val="00746393"/>
    <w:rsid w:val="007603A2"/>
    <w:rsid w:val="0078162D"/>
    <w:rsid w:val="007D389D"/>
    <w:rsid w:val="00810A17"/>
    <w:rsid w:val="008F473E"/>
    <w:rsid w:val="009527C6"/>
    <w:rsid w:val="009F0829"/>
    <w:rsid w:val="00A33D4A"/>
    <w:rsid w:val="00AD631F"/>
    <w:rsid w:val="00AF5C23"/>
    <w:rsid w:val="00B00D9B"/>
    <w:rsid w:val="00B51794"/>
    <w:rsid w:val="00CF5F98"/>
    <w:rsid w:val="00D023FA"/>
    <w:rsid w:val="00D10CEB"/>
    <w:rsid w:val="00D22634"/>
    <w:rsid w:val="00D57791"/>
    <w:rsid w:val="00D77809"/>
    <w:rsid w:val="00E46683"/>
    <w:rsid w:val="00E52EC6"/>
    <w:rsid w:val="00EC3898"/>
    <w:rsid w:val="00F0132D"/>
    <w:rsid w:val="00F33EFA"/>
    <w:rsid w:val="00F552F2"/>
    <w:rsid w:val="00FB7F5F"/>
    <w:rsid w:val="00FF0E69"/>
    <w:rsid w:val="00FF5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3928F5"/>
  <w15:chartTrackingRefBased/>
  <w15:docId w15:val="{713AD4C8-7CBD-4D41-9CE9-61262965F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FB7F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B7F5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5</Pages>
  <Words>1334</Words>
  <Characters>7209</Characters>
  <Application>Microsoft Office Word</Application>
  <DocSecurity>0</DocSecurity>
  <Lines>60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EDUCAÇÃO</dc:creator>
  <cp:keywords/>
  <dc:description/>
  <cp:lastModifiedBy>EDUCAÇÃO</cp:lastModifiedBy>
  <cp:revision>6</cp:revision>
  <cp:lastPrinted>2022-10-26T15:56:00Z</cp:lastPrinted>
  <dcterms:created xsi:type="dcterms:W3CDTF">2025-10-21T19:31:00Z</dcterms:created>
  <dcterms:modified xsi:type="dcterms:W3CDTF">2025-10-23T11:43:00Z</dcterms:modified>
</cp:coreProperties>
</file>